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C8339" w14:textId="77777777" w:rsidR="00871701" w:rsidRPr="003964DA" w:rsidRDefault="00EA5D00" w:rsidP="00EA5D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964DA">
        <w:rPr>
          <w:rFonts w:ascii="Arial" w:hAnsi="Arial" w:cs="Arial"/>
          <w:b/>
          <w:bCs/>
          <w:color w:val="000000"/>
          <w:sz w:val="24"/>
          <w:szCs w:val="24"/>
        </w:rPr>
        <w:t>Plan for Safe and Inclusive Working Environment for Off-Campus</w:t>
      </w:r>
    </w:p>
    <w:p w14:paraId="0F9915E1" w14:textId="5C0675A8" w:rsidR="00EA5D00" w:rsidRPr="003964DA" w:rsidRDefault="00EA5D00" w:rsidP="00EA5D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964DA">
        <w:rPr>
          <w:rFonts w:ascii="Arial" w:hAnsi="Arial" w:cs="Arial"/>
          <w:b/>
          <w:bCs/>
          <w:color w:val="000000"/>
          <w:sz w:val="24"/>
          <w:szCs w:val="24"/>
        </w:rPr>
        <w:t xml:space="preserve"> or Off-Site Research Under an NSF Award</w:t>
      </w:r>
    </w:p>
    <w:p w14:paraId="6307DBF4" w14:textId="77777777" w:rsidR="00EA5D00" w:rsidRPr="003964DA" w:rsidRDefault="00EA5D00" w:rsidP="00EA5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AE61417" w14:textId="66AD610B" w:rsidR="00EA5D00" w:rsidRPr="003964DA" w:rsidRDefault="003A7A90" w:rsidP="00EA5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64DA">
        <w:rPr>
          <w:rFonts w:ascii="Arial" w:hAnsi="Arial" w:cs="Arial"/>
          <w:color w:val="000000"/>
        </w:rPr>
        <w:t xml:space="preserve">Indiana University is committed to the success, safety and well-being of all members of the university community, including students, academic appointees, and staff. Indiana University recognizes that discrimination, harassment, and/or sexual misconduct may result in grave and often long-lasting effects on those involved and is committed to conducting timely investigation of allegations and to taking appropriate actions and consequences following investigations. </w:t>
      </w:r>
    </w:p>
    <w:p w14:paraId="5FD7E8D8" w14:textId="77777777" w:rsidR="003A7A90" w:rsidRPr="003964DA" w:rsidRDefault="003A7A90" w:rsidP="00EA5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DE081FA" w14:textId="6398E4F9" w:rsidR="00EA5D00" w:rsidRPr="003964DA" w:rsidRDefault="003A7A90" w:rsidP="00EA5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64DA">
        <w:rPr>
          <w:rFonts w:ascii="Arial" w:hAnsi="Arial" w:cs="Arial"/>
          <w:color w:val="000000"/>
        </w:rPr>
        <w:t>As part of Indiana University’s commitment to compliance with state and federal laws and required reporting to state and federal agencies, the University acts in accordance</w:t>
      </w:r>
      <w:r w:rsidR="00EA5D00" w:rsidRPr="003964DA">
        <w:rPr>
          <w:rFonts w:ascii="Arial" w:hAnsi="Arial" w:cs="Arial"/>
          <w:color w:val="000000"/>
        </w:rPr>
        <w:t xml:space="preserve"> with the </w:t>
      </w:r>
      <w:r w:rsidR="00EA5D00" w:rsidRPr="003964DA">
        <w:rPr>
          <w:rFonts w:ascii="Arial" w:hAnsi="Arial" w:cs="Arial"/>
        </w:rPr>
        <w:t>NSF policy</w:t>
      </w:r>
      <w:r w:rsidR="00EA5D00" w:rsidRPr="003964DA">
        <w:rPr>
          <w:rFonts w:ascii="Arial" w:hAnsi="Arial" w:cs="Arial"/>
          <w:color w:val="0563C2"/>
        </w:rPr>
        <w:t xml:space="preserve"> </w:t>
      </w:r>
      <w:r w:rsidR="00EA5D00" w:rsidRPr="003964DA">
        <w:rPr>
          <w:rFonts w:ascii="Arial" w:hAnsi="Arial" w:cs="Arial"/>
          <w:color w:val="000000"/>
        </w:rPr>
        <w:t>described in the NSF Proposal and Award Policies and Procedures Guide (NSF 23-1) to foster safe and harassment-free environments wherever science is conducted. The NSF policy requires that the University have a plan in place to address certain behaviors should they occur while off-campus or off-site research is conducted. NSF defines off-campus or off-site research as data/information/samples being collected off-campus or off-site, such as fieldwork and research activities on vessels and aircraft.</w:t>
      </w:r>
    </w:p>
    <w:p w14:paraId="1F90FBB3" w14:textId="77777777" w:rsidR="00EA5D00" w:rsidRPr="003964DA" w:rsidRDefault="00EA5D00" w:rsidP="00EA5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4E4F65" w14:textId="71273DA2" w:rsidR="00EA5D00" w:rsidRPr="003964DA" w:rsidRDefault="00EA5D00" w:rsidP="00EA5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64DA">
        <w:rPr>
          <w:rFonts w:ascii="Arial" w:hAnsi="Arial" w:cs="Arial"/>
          <w:color w:val="000000"/>
        </w:rPr>
        <w:t>This document constitutes a plan for off-campus and off-site research that describes how the following types of behavior will be addressed:</w:t>
      </w:r>
    </w:p>
    <w:p w14:paraId="32B62CBB" w14:textId="1565338C" w:rsidR="00EA5D00" w:rsidRPr="003964DA" w:rsidRDefault="00EA5D00" w:rsidP="00EA5D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64DA">
        <w:rPr>
          <w:rFonts w:ascii="Arial" w:hAnsi="Arial" w:cs="Arial"/>
          <w:color w:val="000000"/>
        </w:rPr>
        <w:t>Abuse of any person, including, but not limited to, harassment, stalking, bullying, or hazing of any kind, whether the behavior is carried out verbally, physically, electronically, or in written form; or</w:t>
      </w:r>
    </w:p>
    <w:p w14:paraId="11DED93A" w14:textId="0FD8DBCF" w:rsidR="00EA5D00" w:rsidRPr="003964DA" w:rsidRDefault="00EA5D00" w:rsidP="00EA5D0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64DA">
        <w:rPr>
          <w:rFonts w:ascii="Arial" w:hAnsi="Arial" w:cs="Arial"/>
          <w:color w:val="000000"/>
        </w:rPr>
        <w:t>Conduct that is unwelcome, offensive, indecent, obscene, or disorderly.</w:t>
      </w:r>
    </w:p>
    <w:p w14:paraId="09AA0EDC" w14:textId="77777777" w:rsidR="00EA5D00" w:rsidRPr="003964DA" w:rsidRDefault="00EA5D00" w:rsidP="00EA5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D405100" w14:textId="66774BF6" w:rsidR="00EA5D00" w:rsidRPr="003964DA" w:rsidRDefault="00EA5D00" w:rsidP="00EA5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64DA">
        <w:rPr>
          <w:rFonts w:ascii="Arial" w:hAnsi="Arial" w:cs="Arial"/>
          <w:color w:val="000000"/>
        </w:rPr>
        <w:t>To promote a safe, inclusive culture, the University is taking the following steps.</w:t>
      </w:r>
    </w:p>
    <w:p w14:paraId="5EC97077" w14:textId="68A0D490" w:rsidR="003A7A90" w:rsidRPr="003964DA" w:rsidRDefault="003A7A90" w:rsidP="003A7A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64DA">
        <w:rPr>
          <w:rFonts w:ascii="Arial" w:hAnsi="Arial" w:cs="Arial"/>
          <w:color w:val="000000"/>
        </w:rPr>
        <w:t xml:space="preserve">Prohibiting discrimination </w:t>
      </w:r>
      <w:proofErr w:type="gramStart"/>
      <w:r w:rsidRPr="003964DA">
        <w:rPr>
          <w:rFonts w:ascii="Arial" w:hAnsi="Arial" w:cs="Arial"/>
          <w:color w:val="000000"/>
        </w:rPr>
        <w:t>on the basis of</w:t>
      </w:r>
      <w:proofErr w:type="gramEnd"/>
      <w:r w:rsidRPr="003964DA">
        <w:rPr>
          <w:rFonts w:ascii="Arial" w:hAnsi="Arial" w:cs="Arial"/>
          <w:color w:val="000000"/>
        </w:rPr>
        <w:t xml:space="preserve"> age, color, disability, ethnicity, sex, gender identity, gender expression, genetic information, marital status, national origin, race, religion, sexual orientation, or veteran status under UA-01</w:t>
      </w:r>
    </w:p>
    <w:p w14:paraId="006E48FD" w14:textId="5B477111" w:rsidR="00EA5D00" w:rsidRPr="003964DA" w:rsidRDefault="00EA5D00" w:rsidP="003A7A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64DA">
        <w:rPr>
          <w:rFonts w:ascii="Arial" w:hAnsi="Arial" w:cs="Arial"/>
          <w:color w:val="000000"/>
        </w:rPr>
        <w:t xml:space="preserve">Implementing </w:t>
      </w:r>
      <w:r w:rsidR="003A7A90" w:rsidRPr="003964DA">
        <w:rPr>
          <w:rFonts w:ascii="Arial" w:hAnsi="Arial" w:cs="Arial"/>
          <w:color w:val="000000"/>
        </w:rPr>
        <w:t>UA-03, the Discrimination, Harassment, and Sexual Misconduct Policy which contains:</w:t>
      </w:r>
    </w:p>
    <w:p w14:paraId="4D7BF596" w14:textId="15405DE4" w:rsidR="003A7A90" w:rsidRPr="003964DA" w:rsidRDefault="003A7A90" w:rsidP="003A7A9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64DA">
        <w:rPr>
          <w:rFonts w:ascii="Arial" w:hAnsi="Arial" w:cs="Arial"/>
          <w:color w:val="000000"/>
        </w:rPr>
        <w:t>Definitions of prohibited behavior</w:t>
      </w:r>
    </w:p>
    <w:p w14:paraId="1B030307" w14:textId="465862E7" w:rsidR="003A7A90" w:rsidRPr="003964DA" w:rsidRDefault="003A7A90" w:rsidP="003A7A9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64DA">
        <w:rPr>
          <w:rFonts w:ascii="Arial" w:hAnsi="Arial" w:cs="Arial"/>
          <w:color w:val="000000"/>
        </w:rPr>
        <w:t>Descriptions of reporting obligations for employees</w:t>
      </w:r>
    </w:p>
    <w:p w14:paraId="47D72020" w14:textId="3A080CB0" w:rsidR="003A7A90" w:rsidRPr="003964DA" w:rsidRDefault="003A7A90" w:rsidP="003A7A90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64DA">
        <w:rPr>
          <w:rFonts w:ascii="Arial" w:hAnsi="Arial" w:cs="Arial"/>
          <w:color w:val="000000"/>
        </w:rPr>
        <w:t>Procedures regarding investigations of discrimination, harassment, and sexual misconduct</w:t>
      </w:r>
    </w:p>
    <w:p w14:paraId="61DB92DA" w14:textId="306FEA09" w:rsidR="003A7A90" w:rsidRPr="003964DA" w:rsidRDefault="003A7A90" w:rsidP="003A7A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64DA">
        <w:rPr>
          <w:rFonts w:ascii="Arial" w:hAnsi="Arial" w:cs="Arial"/>
          <w:color w:val="000000"/>
        </w:rPr>
        <w:t>Requiring Responsible Employees (including all faculty) to complete annual training regarding sexual misconduct definitions and their reporting responsibilities</w:t>
      </w:r>
    </w:p>
    <w:p w14:paraId="3D6D2E6E" w14:textId="7B95082F" w:rsidR="003A7A90" w:rsidRPr="003964DA" w:rsidRDefault="003A7A90" w:rsidP="003A7A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64DA">
        <w:rPr>
          <w:rFonts w:ascii="Arial" w:hAnsi="Arial" w:cs="Arial"/>
          <w:color w:val="000000"/>
        </w:rPr>
        <w:t>Training incoming students on alcohol, consent, and bystander intervention</w:t>
      </w:r>
    </w:p>
    <w:p w14:paraId="1F67EA36" w14:textId="1DDD8895" w:rsidR="003A7A90" w:rsidRPr="003964DA" w:rsidRDefault="00440CD4" w:rsidP="003A7A9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64DA">
        <w:rPr>
          <w:rFonts w:ascii="Arial" w:hAnsi="Arial" w:cs="Arial"/>
          <w:color w:val="000000"/>
        </w:rPr>
        <w:t xml:space="preserve">Setting other expectations in for appropriate behavior including the IU’s Principles of Ethical Conduct; STU-00, Code of Students Rights Responsibilities and Conduct; </w:t>
      </w:r>
      <w:r w:rsidRPr="003964DA">
        <w:rPr>
          <w:rFonts w:ascii="Arial" w:hAnsi="Arial" w:cs="Arial"/>
        </w:rPr>
        <w:t>ACA-33, Academic Appointee Responsibilities and Conduct</w:t>
      </w:r>
      <w:r w:rsidR="00693F76" w:rsidRPr="003964DA">
        <w:rPr>
          <w:rFonts w:ascii="Arial" w:hAnsi="Arial" w:cs="Arial"/>
        </w:rPr>
        <w:t>; and PS-01, Programs Involving Children.</w:t>
      </w:r>
      <w:r w:rsidRPr="003964DA">
        <w:rPr>
          <w:rFonts w:ascii="Arial" w:hAnsi="Arial" w:cs="Arial"/>
        </w:rPr>
        <w:t xml:space="preserve">  </w:t>
      </w:r>
    </w:p>
    <w:p w14:paraId="632BA76E" w14:textId="77777777" w:rsidR="003A7A90" w:rsidRPr="003964DA" w:rsidRDefault="003A7A90" w:rsidP="00EA5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64F5DE1" w14:textId="168DB051" w:rsidR="00EA5D00" w:rsidRPr="003964DA" w:rsidRDefault="00EA5D00" w:rsidP="00EA5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64DA">
        <w:rPr>
          <w:rFonts w:ascii="Arial" w:hAnsi="Arial" w:cs="Arial"/>
          <w:color w:val="000000"/>
        </w:rPr>
        <w:t>The above policies</w:t>
      </w:r>
      <w:r w:rsidR="003F4305" w:rsidRPr="003964DA">
        <w:rPr>
          <w:rFonts w:ascii="Arial" w:hAnsi="Arial" w:cs="Arial"/>
          <w:color w:val="000000"/>
        </w:rPr>
        <w:t xml:space="preserve"> apply to both on-campus and off-campus university activities and</w:t>
      </w:r>
      <w:r w:rsidRPr="003964DA">
        <w:rPr>
          <w:rFonts w:ascii="Arial" w:hAnsi="Arial" w:cs="Arial"/>
          <w:color w:val="000000"/>
        </w:rPr>
        <w:t xml:space="preserve"> describe processes for how incident reports are made and how reports</w:t>
      </w:r>
      <w:r w:rsidR="003A7A90" w:rsidRPr="003964DA">
        <w:rPr>
          <w:rFonts w:ascii="Arial" w:hAnsi="Arial" w:cs="Arial"/>
          <w:color w:val="000000"/>
        </w:rPr>
        <w:t xml:space="preserve"> </w:t>
      </w:r>
      <w:r w:rsidRPr="003964DA">
        <w:rPr>
          <w:rFonts w:ascii="Arial" w:hAnsi="Arial" w:cs="Arial"/>
          <w:color w:val="000000"/>
        </w:rPr>
        <w:t>received will be resolved.</w:t>
      </w:r>
    </w:p>
    <w:p w14:paraId="271C9582" w14:textId="16EF2E47" w:rsidR="003F4305" w:rsidRPr="003964DA" w:rsidRDefault="003F4305">
      <w:pPr>
        <w:rPr>
          <w:rFonts w:ascii="Arial" w:hAnsi="Arial" w:cs="Arial"/>
          <w:color w:val="000000"/>
        </w:rPr>
      </w:pPr>
      <w:r w:rsidRPr="003964DA">
        <w:rPr>
          <w:rFonts w:ascii="Arial" w:hAnsi="Arial" w:cs="Arial"/>
          <w:color w:val="000000"/>
        </w:rPr>
        <w:br w:type="page"/>
      </w:r>
    </w:p>
    <w:p w14:paraId="21A2462A" w14:textId="77777777" w:rsidR="001E55BC" w:rsidRPr="003964DA" w:rsidRDefault="001E55BC" w:rsidP="001E55BC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3964DA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Note: Documentation of the final plan and distribution to participants should be retained by the PI and their department for audit purposes.  Documentation should be retained for 3 years after the end of the NSF award.</w:t>
      </w:r>
    </w:p>
    <w:p w14:paraId="70CF2970" w14:textId="77777777" w:rsidR="003A7A90" w:rsidRPr="003964DA" w:rsidRDefault="003A7A90" w:rsidP="00EA5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316E7A7" w14:textId="77777777" w:rsidR="00FF7CB1" w:rsidRDefault="00EA5D00" w:rsidP="00EA5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64DA">
        <w:rPr>
          <w:rFonts w:ascii="Arial" w:hAnsi="Arial" w:cs="Arial"/>
          <w:color w:val="000000"/>
        </w:rPr>
        <w:t>For _______________</w:t>
      </w:r>
      <w:r w:rsidR="00440CD4" w:rsidRPr="003964DA">
        <w:rPr>
          <w:rFonts w:ascii="Arial" w:hAnsi="Arial" w:cs="Arial"/>
          <w:color w:val="000000"/>
        </w:rPr>
        <w:t xml:space="preserve">_________________   </w:t>
      </w:r>
      <w:r w:rsidRPr="003964DA">
        <w:rPr>
          <w:rFonts w:ascii="Arial" w:hAnsi="Arial" w:cs="Arial"/>
          <w:color w:val="000000"/>
        </w:rPr>
        <w:t>(</w:t>
      </w:r>
      <w:r w:rsidR="00440CD4" w:rsidRPr="003964DA">
        <w:rPr>
          <w:rFonts w:ascii="Arial" w:hAnsi="Arial" w:cs="Arial"/>
          <w:i/>
          <w:iCs/>
          <w:color w:val="000000"/>
        </w:rPr>
        <w:t>grant program or number</w:t>
      </w:r>
      <w:r w:rsidRPr="003964DA">
        <w:rPr>
          <w:rFonts w:ascii="Arial" w:hAnsi="Arial" w:cs="Arial"/>
          <w:color w:val="000000"/>
        </w:rPr>
        <w:t>), under the guidance of ___________________</w:t>
      </w:r>
      <w:r w:rsidR="00440CD4" w:rsidRPr="003964DA">
        <w:rPr>
          <w:rFonts w:ascii="Arial" w:hAnsi="Arial" w:cs="Arial"/>
          <w:color w:val="000000"/>
        </w:rPr>
        <w:t xml:space="preserve">________________   </w:t>
      </w:r>
      <w:r w:rsidRPr="003964DA">
        <w:rPr>
          <w:rFonts w:ascii="Arial" w:hAnsi="Arial" w:cs="Arial"/>
          <w:color w:val="000000"/>
        </w:rPr>
        <w:t>(</w:t>
      </w:r>
      <w:r w:rsidRPr="003964DA">
        <w:rPr>
          <w:rFonts w:ascii="Arial" w:hAnsi="Arial" w:cs="Arial"/>
          <w:i/>
          <w:iCs/>
          <w:color w:val="000000"/>
        </w:rPr>
        <w:t>PI</w:t>
      </w:r>
      <w:r w:rsidR="003A7A90" w:rsidRPr="003964DA">
        <w:rPr>
          <w:rFonts w:ascii="Arial" w:hAnsi="Arial" w:cs="Arial"/>
          <w:i/>
          <w:iCs/>
          <w:color w:val="000000"/>
        </w:rPr>
        <w:t xml:space="preserve"> </w:t>
      </w:r>
      <w:r w:rsidRPr="003964DA">
        <w:rPr>
          <w:rFonts w:ascii="Arial" w:hAnsi="Arial" w:cs="Arial"/>
          <w:i/>
          <w:iCs/>
          <w:color w:val="000000"/>
        </w:rPr>
        <w:t>Name</w:t>
      </w:r>
      <w:r w:rsidRPr="003964DA">
        <w:rPr>
          <w:rFonts w:ascii="Arial" w:hAnsi="Arial" w:cs="Arial"/>
          <w:color w:val="000000"/>
        </w:rPr>
        <w:t>), in addition to the steps listed above, this plan will involve the following, as described below</w:t>
      </w:r>
      <w:r w:rsidR="00FF7CB1">
        <w:rPr>
          <w:rFonts w:ascii="Arial" w:hAnsi="Arial" w:cs="Arial"/>
          <w:color w:val="000000"/>
        </w:rPr>
        <w:t xml:space="preserve">.  </w:t>
      </w:r>
    </w:p>
    <w:p w14:paraId="55D95128" w14:textId="77777777" w:rsidR="00FF7CB1" w:rsidRDefault="00FF7CB1" w:rsidP="00EA5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51CCD46" w14:textId="3C77420B" w:rsidR="00EA5D00" w:rsidRPr="003964DA" w:rsidRDefault="00FF7CB1" w:rsidP="00EA5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3964DA">
        <w:rPr>
          <w:rFonts w:ascii="Arial" w:hAnsi="Arial" w:cs="Arial"/>
          <w:color w:val="4472C4" w:themeColor="accent1"/>
        </w:rPr>
        <w:t>All bullet</w:t>
      </w:r>
      <w:r w:rsidR="007E3D7C" w:rsidRPr="003964DA">
        <w:rPr>
          <w:rFonts w:ascii="Arial" w:hAnsi="Arial" w:cs="Arial"/>
          <w:color w:val="4472C4" w:themeColor="accent1"/>
        </w:rPr>
        <w:t>ed sections</w:t>
      </w:r>
      <w:r w:rsidRPr="003964DA">
        <w:rPr>
          <w:rFonts w:ascii="Arial" w:hAnsi="Arial" w:cs="Arial"/>
          <w:color w:val="4472C4" w:themeColor="accent1"/>
        </w:rPr>
        <w:t xml:space="preserve"> </w:t>
      </w:r>
      <w:r w:rsidR="003964DA">
        <w:rPr>
          <w:rFonts w:ascii="Arial" w:hAnsi="Arial" w:cs="Arial"/>
          <w:color w:val="4472C4" w:themeColor="accent1"/>
        </w:rPr>
        <w:t xml:space="preserve">below </w:t>
      </w:r>
      <w:r w:rsidRPr="003964DA">
        <w:rPr>
          <w:rFonts w:ascii="Arial" w:hAnsi="Arial" w:cs="Arial"/>
          <w:color w:val="4472C4" w:themeColor="accent1"/>
        </w:rPr>
        <w:t>should be completed by the PI or a delegate</w:t>
      </w:r>
      <w:r>
        <w:rPr>
          <w:rFonts w:ascii="Arial" w:hAnsi="Arial" w:cs="Arial"/>
          <w:color w:val="000000"/>
        </w:rPr>
        <w:t>.</w:t>
      </w:r>
    </w:p>
    <w:p w14:paraId="0F7779BD" w14:textId="77777777" w:rsidR="003A7A90" w:rsidRPr="003964DA" w:rsidRDefault="003A7A90" w:rsidP="00EA5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5EFB060" w14:textId="369C3F3D" w:rsidR="003F4305" w:rsidRPr="003964DA" w:rsidRDefault="00EA5D00" w:rsidP="003964D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64DA">
        <w:rPr>
          <w:rFonts w:ascii="Arial" w:hAnsi="Arial" w:cs="Arial"/>
          <w:color w:val="000000"/>
        </w:rPr>
        <w:t xml:space="preserve">Steps to nurture an inclusive off-campus or off-site working environment, e.g., </w:t>
      </w:r>
      <w:proofErr w:type="gramStart"/>
      <w:r w:rsidRPr="003964DA">
        <w:rPr>
          <w:rFonts w:ascii="Arial" w:hAnsi="Arial" w:cs="Arial"/>
          <w:color w:val="000000"/>
        </w:rPr>
        <w:t>trainings</w:t>
      </w:r>
      <w:r w:rsidR="00FF7CB1" w:rsidRPr="00F37EEC">
        <w:rPr>
          <w:rFonts w:ascii="Arial" w:hAnsi="Arial" w:cs="Arial"/>
          <w:color w:val="000000"/>
        </w:rPr>
        <w:t>;</w:t>
      </w:r>
      <w:proofErr w:type="gramEnd"/>
    </w:p>
    <w:p w14:paraId="6C8D9B50" w14:textId="6EB2B3EA" w:rsidR="00FF7CB1" w:rsidRDefault="00FF7CB1" w:rsidP="003F430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72C4" w:themeColor="accent1"/>
          <w:sz w:val="18"/>
          <w:szCs w:val="18"/>
        </w:rPr>
      </w:pPr>
      <w:r>
        <w:rPr>
          <w:rFonts w:ascii="Arial" w:hAnsi="Arial" w:cs="Arial"/>
          <w:color w:val="4472C4" w:themeColor="accent1"/>
          <w:sz w:val="18"/>
          <w:szCs w:val="18"/>
        </w:rPr>
        <w:br/>
      </w:r>
    </w:p>
    <w:p w14:paraId="48B1198F" w14:textId="753E8608" w:rsidR="00FF7CB1" w:rsidRDefault="00FF7CB1" w:rsidP="003F430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72C4" w:themeColor="accent1"/>
          <w:sz w:val="18"/>
          <w:szCs w:val="18"/>
        </w:rPr>
      </w:pPr>
    </w:p>
    <w:p w14:paraId="7AA8DE09" w14:textId="6F7179DF" w:rsidR="00FF7CB1" w:rsidRDefault="00FF7CB1" w:rsidP="003F430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72C4" w:themeColor="accent1"/>
          <w:sz w:val="18"/>
          <w:szCs w:val="18"/>
        </w:rPr>
      </w:pPr>
    </w:p>
    <w:p w14:paraId="6F5D4397" w14:textId="30247178" w:rsidR="00FF7CB1" w:rsidRDefault="00FF7CB1" w:rsidP="003F430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72C4" w:themeColor="accent1"/>
          <w:sz w:val="18"/>
          <w:szCs w:val="18"/>
        </w:rPr>
      </w:pPr>
    </w:p>
    <w:p w14:paraId="0121D6E6" w14:textId="4A2DB32B" w:rsidR="00FF7CB1" w:rsidRDefault="00FF7CB1" w:rsidP="003F430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72C4" w:themeColor="accent1"/>
          <w:sz w:val="18"/>
          <w:szCs w:val="18"/>
        </w:rPr>
      </w:pPr>
    </w:p>
    <w:p w14:paraId="563F5E4C" w14:textId="77777777" w:rsidR="00FF7CB1" w:rsidRPr="003964DA" w:rsidRDefault="00FF7CB1" w:rsidP="003F430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72C4" w:themeColor="accent1"/>
          <w:sz w:val="18"/>
          <w:szCs w:val="18"/>
        </w:rPr>
      </w:pPr>
    </w:p>
    <w:p w14:paraId="12DE1475" w14:textId="77777777" w:rsidR="003F4305" w:rsidRPr="003964DA" w:rsidRDefault="003F4305" w:rsidP="003964D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4632DDF" w14:textId="21AEF109" w:rsidR="00EA5D00" w:rsidRPr="003964DA" w:rsidRDefault="00EA5D00" w:rsidP="003A7A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64DA">
        <w:rPr>
          <w:rFonts w:ascii="Arial" w:hAnsi="Arial" w:cs="Arial"/>
          <w:color w:val="000000"/>
        </w:rPr>
        <w:t xml:space="preserve">Processes to establish shared team definitions of roles, responsibilities, and culture, e.g., codes of </w:t>
      </w:r>
      <w:proofErr w:type="gramStart"/>
      <w:r w:rsidRPr="003964DA">
        <w:rPr>
          <w:rFonts w:ascii="Arial" w:hAnsi="Arial" w:cs="Arial"/>
          <w:color w:val="000000"/>
        </w:rPr>
        <w:t>conduct</w:t>
      </w:r>
      <w:r w:rsidR="00871701" w:rsidRPr="003964DA">
        <w:rPr>
          <w:rFonts w:ascii="Arial" w:hAnsi="Arial" w:cs="Arial"/>
          <w:color w:val="000000"/>
        </w:rPr>
        <w:t>;</w:t>
      </w:r>
      <w:proofErr w:type="gramEnd"/>
    </w:p>
    <w:p w14:paraId="31CB3EBE" w14:textId="7A707D1A" w:rsidR="00FF7CB1" w:rsidRDefault="00FF7C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7C5205" w14:textId="45B9BE06" w:rsidR="00FF7CB1" w:rsidRDefault="00FF7C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1BBC293" w14:textId="5362BE53" w:rsidR="00FF7CB1" w:rsidRDefault="00FF7C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E2C48E1" w14:textId="649198A6" w:rsidR="00FF7CB1" w:rsidRDefault="00FF7C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99FCC9" w14:textId="77777777" w:rsidR="00FF7CB1" w:rsidRPr="003964DA" w:rsidRDefault="00FF7CB1" w:rsidP="003964D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F619AF2" w14:textId="77777777" w:rsidR="003F4305" w:rsidRPr="003964DA" w:rsidRDefault="003F4305" w:rsidP="003964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BE3C2DE" w14:textId="4C749DAA" w:rsidR="00EA5D00" w:rsidRPr="003964DA" w:rsidRDefault="00EA5D00" w:rsidP="003A7A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64DA">
        <w:rPr>
          <w:rFonts w:ascii="Arial" w:hAnsi="Arial" w:cs="Arial"/>
          <w:color w:val="000000"/>
        </w:rPr>
        <w:t xml:space="preserve">Field support, e.g., mentor/mentee support mechanisms, regular check-ins, or developmental </w:t>
      </w:r>
      <w:proofErr w:type="gramStart"/>
      <w:r w:rsidRPr="003964DA">
        <w:rPr>
          <w:rFonts w:ascii="Arial" w:hAnsi="Arial" w:cs="Arial"/>
          <w:color w:val="000000"/>
        </w:rPr>
        <w:t>events</w:t>
      </w:r>
      <w:r w:rsidR="00871701" w:rsidRPr="003964DA">
        <w:rPr>
          <w:rFonts w:ascii="Arial" w:hAnsi="Arial" w:cs="Arial"/>
          <w:color w:val="000000"/>
        </w:rPr>
        <w:t>;</w:t>
      </w:r>
      <w:proofErr w:type="gramEnd"/>
    </w:p>
    <w:p w14:paraId="0303E96D" w14:textId="6C4F7C8C" w:rsidR="00FF7CB1" w:rsidRDefault="00FF7C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69E8CA" w14:textId="60A4AD5F" w:rsidR="00FF7CB1" w:rsidRDefault="00FF7C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89C04DB" w14:textId="1442A6CF" w:rsidR="00FF7CB1" w:rsidRDefault="00FF7C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C06015B" w14:textId="37759FF9" w:rsidR="00FF7CB1" w:rsidRDefault="00FF7CB1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686DE03" w14:textId="77777777" w:rsidR="00FF7CB1" w:rsidRPr="003964DA" w:rsidRDefault="00FF7CB1" w:rsidP="003964D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21A3D9" w14:textId="77777777" w:rsidR="003F4305" w:rsidRPr="003964DA" w:rsidRDefault="003F4305" w:rsidP="003964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B7860F" w14:textId="0FA92AE6" w:rsidR="00EA5D00" w:rsidRPr="003964DA" w:rsidRDefault="00EA5D00" w:rsidP="003A7A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64DA">
        <w:rPr>
          <w:rFonts w:ascii="Arial" w:hAnsi="Arial" w:cs="Arial"/>
          <w:color w:val="000000"/>
        </w:rPr>
        <w:t xml:space="preserve">Communications within the team and to the </w:t>
      </w:r>
      <w:proofErr w:type="gramStart"/>
      <w:r w:rsidRPr="003964DA">
        <w:rPr>
          <w:rFonts w:ascii="Arial" w:hAnsi="Arial" w:cs="Arial"/>
          <w:color w:val="000000"/>
        </w:rPr>
        <w:t>organization</w:t>
      </w:r>
      <w:r w:rsidR="00871701" w:rsidRPr="003964DA">
        <w:rPr>
          <w:rFonts w:ascii="Arial" w:hAnsi="Arial" w:cs="Arial"/>
          <w:color w:val="000000"/>
        </w:rPr>
        <w:t>;</w:t>
      </w:r>
      <w:proofErr w:type="gramEnd"/>
    </w:p>
    <w:p w14:paraId="5FD4B534" w14:textId="638F3BF6" w:rsidR="00FF7CB1" w:rsidRDefault="00FF7CB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14:paraId="20DDCE73" w14:textId="66F435C4" w:rsidR="00FF7CB1" w:rsidRDefault="00FF7CB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</w:p>
    <w:p w14:paraId="41BF7D7D" w14:textId="3F1B1C44" w:rsidR="00FF7CB1" w:rsidRDefault="00FF7CB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</w:p>
    <w:p w14:paraId="0E183426" w14:textId="77777777" w:rsidR="00FF7CB1" w:rsidRPr="003964DA" w:rsidRDefault="00FF7CB1" w:rsidP="003964D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</w:rPr>
      </w:pPr>
    </w:p>
    <w:p w14:paraId="5E80500C" w14:textId="5EE729AE" w:rsidR="003F4305" w:rsidRPr="003964DA" w:rsidRDefault="003F4305" w:rsidP="003F43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328CEEA" w14:textId="08FC2EC0" w:rsidR="00EA5D00" w:rsidRPr="003964DA" w:rsidRDefault="00EA5D00" w:rsidP="00EA5D0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964DA">
        <w:rPr>
          <w:rFonts w:ascii="Arial" w:hAnsi="Arial" w:cs="Arial"/>
          <w:color w:val="000000"/>
        </w:rPr>
        <w:t>Any special circumstances, such as involvement of multiple organizations or the presence of third parties in the</w:t>
      </w:r>
      <w:r w:rsidR="003A7A90" w:rsidRPr="003964DA">
        <w:rPr>
          <w:rFonts w:ascii="Arial" w:hAnsi="Arial" w:cs="Arial"/>
          <w:color w:val="000000"/>
        </w:rPr>
        <w:t xml:space="preserve"> </w:t>
      </w:r>
      <w:r w:rsidRPr="003964DA">
        <w:rPr>
          <w:rFonts w:ascii="Arial" w:hAnsi="Arial" w:cs="Arial"/>
          <w:color w:val="000000"/>
        </w:rPr>
        <w:t>working environment</w:t>
      </w:r>
      <w:r w:rsidR="0082047B">
        <w:rPr>
          <w:rFonts w:ascii="Arial" w:hAnsi="Arial" w:cs="Arial"/>
          <w:color w:val="000000"/>
        </w:rPr>
        <w:t>.</w:t>
      </w:r>
    </w:p>
    <w:p w14:paraId="4348079E" w14:textId="75F15AA3" w:rsidR="00FF7CB1" w:rsidRDefault="00FF7CB1" w:rsidP="003964D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472C4" w:themeColor="accent1"/>
          <w:sz w:val="18"/>
          <w:szCs w:val="18"/>
        </w:rPr>
      </w:pPr>
      <w:r>
        <w:rPr>
          <w:rFonts w:ascii="Arial" w:hAnsi="Arial" w:cs="Arial"/>
          <w:color w:val="4472C4" w:themeColor="accent1"/>
          <w:sz w:val="18"/>
          <w:szCs w:val="18"/>
        </w:rPr>
        <w:br/>
      </w:r>
    </w:p>
    <w:p w14:paraId="445017ED" w14:textId="77777777" w:rsidR="00865B31" w:rsidRDefault="00865B31" w:rsidP="00EA5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EECF88" w14:textId="77777777" w:rsidR="00865B31" w:rsidRDefault="00865B31" w:rsidP="00EA5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CE85375" w14:textId="77777777" w:rsidR="00865B31" w:rsidRDefault="00865B31" w:rsidP="00EA5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2E0B71F" w14:textId="364EBB09" w:rsidR="003C373E" w:rsidRPr="003964DA" w:rsidRDefault="003C373E" w:rsidP="00FF7CB1"/>
    <w:sectPr w:rsidR="003C373E" w:rsidRPr="003964D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3BABD" w14:textId="77777777" w:rsidR="007329AA" w:rsidRDefault="007329AA" w:rsidP="00FF7CB1">
      <w:pPr>
        <w:spacing w:after="0" w:line="240" w:lineRule="auto"/>
      </w:pPr>
      <w:r>
        <w:separator/>
      </w:r>
    </w:p>
  </w:endnote>
  <w:endnote w:type="continuationSeparator" w:id="0">
    <w:p w14:paraId="373ADDA7" w14:textId="77777777" w:rsidR="007329AA" w:rsidRDefault="007329AA" w:rsidP="00FF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58996" w14:textId="0915FA04" w:rsidR="00FF7CB1" w:rsidRPr="003964DA" w:rsidRDefault="00FF7CB1">
    <w:pPr>
      <w:pStyle w:val="Footer"/>
      <w:rPr>
        <w:rFonts w:ascii="Arial" w:hAnsi="Arial" w:cs="Arial"/>
        <w:i/>
        <w:iCs/>
        <w:sz w:val="16"/>
        <w:szCs w:val="16"/>
      </w:rPr>
    </w:pPr>
    <w:r w:rsidRPr="003964DA">
      <w:rPr>
        <w:rFonts w:ascii="Arial" w:hAnsi="Arial" w:cs="Arial"/>
        <w:i/>
        <w:iCs/>
        <w:sz w:val="16"/>
        <w:szCs w:val="16"/>
      </w:rPr>
      <w:t xml:space="preserve">Version Date: </w:t>
    </w:r>
    <w:r w:rsidR="00B64441">
      <w:rPr>
        <w:rFonts w:ascii="Arial" w:hAnsi="Arial" w:cs="Arial"/>
        <w:i/>
        <w:iCs/>
        <w:sz w:val="16"/>
        <w:szCs w:val="16"/>
      </w:rPr>
      <w:t>August</w:t>
    </w:r>
    <w:r w:rsidRPr="003964DA">
      <w:rPr>
        <w:rFonts w:ascii="Arial" w:hAnsi="Arial" w:cs="Arial"/>
        <w:i/>
        <w:iCs/>
        <w:sz w:val="16"/>
        <w:szCs w:val="16"/>
      </w:rPr>
      <w:t xml:space="preserve"> 202</w:t>
    </w:r>
    <w:r w:rsidR="00B64441">
      <w:rPr>
        <w:rFonts w:ascii="Arial" w:hAnsi="Arial" w:cs="Arial"/>
        <w:i/>
        <w:iCs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54339" w14:textId="77777777" w:rsidR="007329AA" w:rsidRDefault="007329AA" w:rsidP="00FF7CB1">
      <w:pPr>
        <w:spacing w:after="0" w:line="240" w:lineRule="auto"/>
      </w:pPr>
      <w:r>
        <w:separator/>
      </w:r>
    </w:p>
  </w:footnote>
  <w:footnote w:type="continuationSeparator" w:id="0">
    <w:p w14:paraId="0DA900E9" w14:textId="77777777" w:rsidR="007329AA" w:rsidRDefault="007329AA" w:rsidP="00FF7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00CF"/>
    <w:multiLevelType w:val="hybridMultilevel"/>
    <w:tmpl w:val="7EEA5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4929"/>
    <w:multiLevelType w:val="hybridMultilevel"/>
    <w:tmpl w:val="CDACD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03C80"/>
    <w:multiLevelType w:val="hybridMultilevel"/>
    <w:tmpl w:val="F912B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62032"/>
    <w:multiLevelType w:val="hybridMultilevel"/>
    <w:tmpl w:val="42EA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F00EA"/>
    <w:multiLevelType w:val="multilevel"/>
    <w:tmpl w:val="6400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30653718">
    <w:abstractNumId w:val="3"/>
  </w:num>
  <w:num w:numId="2" w16cid:durableId="2029258923">
    <w:abstractNumId w:val="2"/>
  </w:num>
  <w:num w:numId="3" w16cid:durableId="538976014">
    <w:abstractNumId w:val="1"/>
  </w:num>
  <w:num w:numId="4" w16cid:durableId="689571333">
    <w:abstractNumId w:val="4"/>
  </w:num>
  <w:num w:numId="5" w16cid:durableId="1467357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00"/>
    <w:rsid w:val="00003CF4"/>
    <w:rsid w:val="001E55BC"/>
    <w:rsid w:val="00241DFE"/>
    <w:rsid w:val="003266A9"/>
    <w:rsid w:val="00337535"/>
    <w:rsid w:val="003964DA"/>
    <w:rsid w:val="003A7A90"/>
    <w:rsid w:val="003C373E"/>
    <w:rsid w:val="003F4305"/>
    <w:rsid w:val="00440CD4"/>
    <w:rsid w:val="004D3C84"/>
    <w:rsid w:val="00540CEF"/>
    <w:rsid w:val="005E7C0D"/>
    <w:rsid w:val="00693F76"/>
    <w:rsid w:val="007329AA"/>
    <w:rsid w:val="0078796A"/>
    <w:rsid w:val="007E3D7C"/>
    <w:rsid w:val="00813D66"/>
    <w:rsid w:val="0082047B"/>
    <w:rsid w:val="00865B31"/>
    <w:rsid w:val="00871701"/>
    <w:rsid w:val="008E698E"/>
    <w:rsid w:val="009D264F"/>
    <w:rsid w:val="00AB01F7"/>
    <w:rsid w:val="00B3408A"/>
    <w:rsid w:val="00B64441"/>
    <w:rsid w:val="00EA5D00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5F9E"/>
  <w15:chartTrackingRefBased/>
  <w15:docId w15:val="{97F6EFEA-DAC0-4FB9-9E7E-3951428C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D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C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7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43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7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CB1"/>
  </w:style>
  <w:style w:type="paragraph" w:styleId="Footer">
    <w:name w:val="footer"/>
    <w:basedOn w:val="Normal"/>
    <w:link w:val="FooterChar"/>
    <w:uiPriority w:val="99"/>
    <w:unhideWhenUsed/>
    <w:rsid w:val="00FF7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7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Ronald, Sally</dc:creator>
  <cp:keywords/>
  <dc:description/>
  <cp:lastModifiedBy>Wuensch, Bethany</cp:lastModifiedBy>
  <cp:revision>4</cp:revision>
  <dcterms:created xsi:type="dcterms:W3CDTF">2024-08-07T12:32:00Z</dcterms:created>
  <dcterms:modified xsi:type="dcterms:W3CDTF">2024-08-09T19:00:00Z</dcterms:modified>
</cp:coreProperties>
</file>