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9528" w14:textId="0BA207A9" w:rsidR="00EA1C2E" w:rsidRPr="00667FA4" w:rsidRDefault="4C45797E" w:rsidP="00667FA4">
      <w:pPr>
        <w:pStyle w:val="Heading1"/>
      </w:pPr>
      <w:r w:rsidRPr="00667FA4">
        <w:t xml:space="preserve">Declaration of Consent for Storage and Processing of Personal Data for the Purpose of </w:t>
      </w:r>
      <w:r w:rsidR="00A420D3" w:rsidRPr="00667FA4">
        <w:t>Research conducted by</w:t>
      </w:r>
      <w:r w:rsidRPr="00667FA4">
        <w:t xml:space="preserve"> Indiana University</w:t>
      </w:r>
    </w:p>
    <w:p w14:paraId="1C7E667F" w14:textId="1A899841" w:rsidR="00A8718B" w:rsidRPr="00A8718B" w:rsidRDefault="00A8718B" w:rsidP="00955FF3">
      <w:pPr>
        <w:spacing w:before="300" w:after="0"/>
        <w:rPr>
          <w:rFonts w:ascii="Georgia" w:hAnsi="Georgia" w:cs="Times New Roman"/>
        </w:rPr>
      </w:pPr>
      <w:r w:rsidRPr="00A8718B">
        <w:rPr>
          <w:rFonts w:ascii="Georgia" w:hAnsi="Georgia" w:cs="Times New Roman"/>
        </w:rPr>
        <w:t xml:space="preserve">Your </w:t>
      </w:r>
      <w:r w:rsidR="00330095">
        <w:rPr>
          <w:rFonts w:ascii="Georgia" w:hAnsi="Georgia" w:cs="Times New Roman"/>
        </w:rPr>
        <w:t>personal data may be regulated</w:t>
      </w:r>
      <w:r w:rsidRPr="00A8718B">
        <w:rPr>
          <w:rFonts w:ascii="Georgia" w:hAnsi="Georgia" w:cs="Times New Roman"/>
        </w:rPr>
        <w:t xml:space="preserve"> under the EU General Data Protection Regulation (the “GDPR”).</w:t>
      </w:r>
      <w:r w:rsidR="008E3406">
        <w:rPr>
          <w:rFonts w:ascii="Georgia" w:hAnsi="Georgia" w:cs="Times New Roman"/>
        </w:rPr>
        <w:t xml:space="preserve"> </w:t>
      </w:r>
      <w:r w:rsidRPr="00A8718B">
        <w:rPr>
          <w:rFonts w:ascii="Georgia" w:hAnsi="Georgia" w:cs="Times New Roman"/>
        </w:rPr>
        <w:t xml:space="preserve">This document provides notice of </w:t>
      </w:r>
      <w:r w:rsidR="00330095">
        <w:rPr>
          <w:rFonts w:ascii="Georgia" w:hAnsi="Georgia" w:cs="Times New Roman"/>
        </w:rPr>
        <w:t>rights you may have under</w:t>
      </w:r>
      <w:r w:rsidRPr="00A8718B">
        <w:rPr>
          <w:rFonts w:ascii="Georgia" w:hAnsi="Georgia" w:cs="Times New Roman"/>
        </w:rPr>
        <w:t xml:space="preserve"> the GDPR and confirms your consent to the collection and processing of your </w:t>
      </w:r>
      <w:r w:rsidR="00330095">
        <w:rPr>
          <w:rFonts w:ascii="Georgia" w:hAnsi="Georgia" w:cs="Times New Roman"/>
        </w:rPr>
        <w:t>personal data</w:t>
      </w:r>
      <w:r w:rsidRPr="00A8718B">
        <w:rPr>
          <w:rFonts w:ascii="Georgia" w:hAnsi="Georgia" w:cs="Times New Roman"/>
        </w:rPr>
        <w:t xml:space="preserve"> in this research study.</w:t>
      </w:r>
    </w:p>
    <w:p w14:paraId="7AC1E69C" w14:textId="1A7166B4" w:rsidR="00A8718B" w:rsidRPr="00A8718B" w:rsidRDefault="00A8718B" w:rsidP="001B403C">
      <w:pPr>
        <w:spacing w:before="280" w:after="0"/>
        <w:rPr>
          <w:rFonts w:ascii="Georgia" w:hAnsi="Georgia" w:cs="Times New Roman"/>
        </w:rPr>
      </w:pPr>
      <w:r w:rsidRPr="00A8718B">
        <w:rPr>
          <w:rFonts w:ascii="Georgia" w:hAnsi="Georgia" w:cs="Times New Roman"/>
        </w:rPr>
        <w:t xml:space="preserve">The Trustees of Indiana University on behalf of </w:t>
      </w:r>
      <w:r w:rsidRPr="00A8718B">
        <w:rPr>
          <w:rFonts w:ascii="Georgia" w:hAnsi="Georgia" w:cs="Times New Roman"/>
          <w:highlight w:val="lightGray"/>
        </w:rPr>
        <w:t>[insert IU unit and address]</w:t>
      </w:r>
      <w:r w:rsidRPr="00A8718B">
        <w:rPr>
          <w:rFonts w:ascii="Georgia" w:hAnsi="Georgia" w:cs="Times New Roman"/>
        </w:rPr>
        <w:t xml:space="preserve"> (“IU”) act</w:t>
      </w:r>
      <w:r w:rsidR="00753A6C">
        <w:rPr>
          <w:rFonts w:ascii="Georgia" w:hAnsi="Georgia" w:cs="Times New Roman"/>
        </w:rPr>
        <w:t>s</w:t>
      </w:r>
      <w:r w:rsidRPr="00A8718B">
        <w:rPr>
          <w:rFonts w:ascii="Georgia" w:hAnsi="Georgia" w:cs="Times New Roman"/>
        </w:rPr>
        <w:t xml:space="preserve"> as the </w:t>
      </w:r>
      <w:r w:rsidR="00330095">
        <w:rPr>
          <w:rFonts w:ascii="Georgia" w:hAnsi="Georgia" w:cs="Times New Roman"/>
        </w:rPr>
        <w:t>d</w:t>
      </w:r>
      <w:r w:rsidRPr="00A8718B">
        <w:rPr>
          <w:rFonts w:ascii="Georgia" w:hAnsi="Georgia" w:cs="Times New Roman"/>
        </w:rPr>
        <w:t xml:space="preserve">ata </w:t>
      </w:r>
      <w:r w:rsidR="00330095">
        <w:rPr>
          <w:rFonts w:ascii="Georgia" w:hAnsi="Georgia" w:cs="Times New Roman"/>
        </w:rPr>
        <w:t>c</w:t>
      </w:r>
      <w:r w:rsidRPr="00A8718B">
        <w:rPr>
          <w:rFonts w:ascii="Georgia" w:hAnsi="Georgia" w:cs="Times New Roman"/>
        </w:rPr>
        <w:t xml:space="preserve">ontroller with respect to your </w:t>
      </w:r>
      <w:r w:rsidR="00330095">
        <w:rPr>
          <w:rFonts w:ascii="Georgia" w:hAnsi="Georgia" w:cs="Times New Roman"/>
        </w:rPr>
        <w:t>p</w:t>
      </w:r>
      <w:r w:rsidRPr="00A8718B">
        <w:rPr>
          <w:rFonts w:ascii="Georgia" w:hAnsi="Georgia" w:cs="Times New Roman"/>
        </w:rPr>
        <w:t xml:space="preserve">ersonal </w:t>
      </w:r>
      <w:r w:rsidR="00330095">
        <w:rPr>
          <w:rFonts w:ascii="Georgia" w:hAnsi="Georgia" w:cs="Times New Roman"/>
        </w:rPr>
        <w:t>d</w:t>
      </w:r>
      <w:r w:rsidRPr="00A8718B">
        <w:rPr>
          <w:rFonts w:ascii="Georgia" w:hAnsi="Georgia" w:cs="Times New Roman"/>
        </w:rPr>
        <w:t>ata.</w:t>
      </w:r>
      <w:r w:rsidR="008E3406">
        <w:rPr>
          <w:rFonts w:ascii="Georgia" w:hAnsi="Georgia" w:cs="Times New Roman"/>
        </w:rPr>
        <w:t xml:space="preserve"> </w:t>
      </w:r>
      <w:r w:rsidRPr="00A8718B">
        <w:rPr>
          <w:rFonts w:ascii="Georgia" w:hAnsi="Georgia" w:cs="Times New Roman"/>
        </w:rPr>
        <w:t xml:space="preserve">The principal investigator for this research study is </w:t>
      </w:r>
      <w:r w:rsidRPr="00A8718B">
        <w:rPr>
          <w:rFonts w:ascii="Georgia" w:hAnsi="Georgia" w:cs="Times New Roman"/>
          <w:highlight w:val="lightGray"/>
        </w:rPr>
        <w:t>[insert name and contact information.]</w:t>
      </w:r>
    </w:p>
    <w:p w14:paraId="0D07B7E5" w14:textId="105997AC" w:rsidR="00915096" w:rsidRPr="00A8718B" w:rsidRDefault="00915096" w:rsidP="00930D17">
      <w:pPr>
        <w:spacing w:before="260" w:after="0"/>
        <w:rPr>
          <w:rFonts w:ascii="Georgia" w:hAnsi="Georgia" w:cs="Times New Roman"/>
        </w:rPr>
      </w:pPr>
      <w:r>
        <w:rPr>
          <w:rFonts w:ascii="Times New Roman" w:eastAsia="Times New Roman" w:hAnsi="Times New Roman" w:cs="Times New Roman"/>
          <w:color w:val="000000"/>
          <w:sz w:val="24"/>
          <w:szCs w:val="24"/>
        </w:rPr>
        <w:t xml:space="preserve">Your </w:t>
      </w:r>
      <w:r w:rsidR="00330095">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ersonal </w:t>
      </w:r>
      <w:r w:rsidR="0033009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ata</w:t>
      </w:r>
      <w:r w:rsidRPr="005339A3">
        <w:rPr>
          <w:rFonts w:ascii="Times New Roman" w:eastAsia="Times New Roman" w:hAnsi="Times New Roman" w:cs="Times New Roman"/>
          <w:color w:val="000000"/>
          <w:sz w:val="24"/>
          <w:szCs w:val="24"/>
        </w:rPr>
        <w:t xml:space="preserve"> will be retained </w:t>
      </w:r>
      <w:r w:rsidRPr="00915096">
        <w:rPr>
          <w:rFonts w:ascii="Times New Roman" w:eastAsia="Times New Roman" w:hAnsi="Times New Roman" w:cs="Times New Roman"/>
          <w:color w:val="000000"/>
          <w:sz w:val="24"/>
          <w:szCs w:val="24"/>
          <w:highlight w:val="lightGray"/>
        </w:rPr>
        <w:t xml:space="preserve">[insert timeframe, </w:t>
      </w:r>
      <w:proofErr w:type="gramStart"/>
      <w:r w:rsidRPr="00915096">
        <w:rPr>
          <w:rFonts w:ascii="Times New Roman" w:eastAsia="Times New Roman" w:hAnsi="Times New Roman" w:cs="Times New Roman"/>
          <w:color w:val="000000"/>
          <w:sz w:val="24"/>
          <w:szCs w:val="24"/>
          <w:highlight w:val="lightGray"/>
        </w:rPr>
        <w:t>e.g.</w:t>
      </w:r>
      <w:proofErr w:type="gramEnd"/>
      <w:r w:rsidRPr="00915096">
        <w:rPr>
          <w:rFonts w:ascii="Times New Roman" w:eastAsia="Times New Roman" w:hAnsi="Times New Roman" w:cs="Times New Roman"/>
          <w:color w:val="000000"/>
          <w:sz w:val="24"/>
          <w:szCs w:val="24"/>
          <w:highlight w:val="lightGray"/>
        </w:rPr>
        <w:t xml:space="preserve"> “</w:t>
      </w:r>
      <w:r w:rsidR="00330095">
        <w:rPr>
          <w:rFonts w:ascii="Times New Roman" w:eastAsia="Times New Roman" w:hAnsi="Times New Roman" w:cs="Times New Roman"/>
          <w:color w:val="000000"/>
          <w:sz w:val="24"/>
          <w:szCs w:val="24"/>
          <w:highlight w:val="lightGray"/>
        </w:rPr>
        <w:t xml:space="preserve">for </w:t>
      </w:r>
      <w:r w:rsidRPr="00915096">
        <w:rPr>
          <w:rFonts w:ascii="Times New Roman" w:eastAsia="Times New Roman" w:hAnsi="Times New Roman" w:cs="Times New Roman"/>
          <w:color w:val="000000"/>
          <w:sz w:val="24"/>
          <w:szCs w:val="24"/>
          <w:highlight w:val="lightGray"/>
        </w:rPr>
        <w:t xml:space="preserve">x years, until the conclusion of publication of the study findings, </w:t>
      </w:r>
      <w:r w:rsidR="00330095">
        <w:rPr>
          <w:rFonts w:ascii="Times New Roman" w:eastAsia="Times New Roman" w:hAnsi="Times New Roman" w:cs="Times New Roman"/>
          <w:color w:val="000000"/>
          <w:sz w:val="24"/>
          <w:szCs w:val="24"/>
          <w:highlight w:val="lightGray"/>
        </w:rPr>
        <w:t>until the data is no longer useful for the intended purposes of the research</w:t>
      </w:r>
      <w:r w:rsidRPr="00915096">
        <w:rPr>
          <w:rFonts w:ascii="Times New Roman" w:eastAsia="Times New Roman" w:hAnsi="Times New Roman" w:cs="Times New Roman"/>
          <w:color w:val="000000"/>
          <w:sz w:val="24"/>
          <w:szCs w:val="24"/>
          <w:highlight w:val="lightGray"/>
        </w:rPr>
        <w:t>.”]</w:t>
      </w:r>
      <w:r w:rsidR="008E3406">
        <w:rPr>
          <w:rFonts w:ascii="Times New Roman" w:eastAsia="Times New Roman" w:hAnsi="Times New Roman" w:cs="Times New Roman"/>
          <w:color w:val="000000"/>
          <w:sz w:val="24"/>
          <w:szCs w:val="24"/>
        </w:rPr>
        <w:t xml:space="preserve"> </w:t>
      </w:r>
      <w:r w:rsidR="00CC0164">
        <w:rPr>
          <w:rFonts w:ascii="Times New Roman" w:eastAsia="Times New Roman" w:hAnsi="Times New Roman" w:cs="Times New Roman"/>
          <w:color w:val="000000"/>
          <w:sz w:val="24"/>
          <w:szCs w:val="24"/>
        </w:rPr>
        <w:t>The researchers will only use your data as outlined in the [</w:t>
      </w:r>
      <w:r w:rsidR="00CC0164" w:rsidRPr="00D04F19">
        <w:rPr>
          <w:rFonts w:ascii="Georgia" w:hAnsi="Georgia" w:cstheme="minorHAnsi"/>
          <w:highlight w:val="lightGray"/>
        </w:rPr>
        <w:t>Informed Consent Statement or Study Information Sheet</w:t>
      </w:r>
      <w:r w:rsidR="00CC0164">
        <w:rPr>
          <w:rFonts w:ascii="Georgia" w:hAnsi="Georgia" w:cstheme="minorHAnsi"/>
        </w:rPr>
        <w:t>].</w:t>
      </w:r>
    </w:p>
    <w:p w14:paraId="47BEF82C" w14:textId="632E677A" w:rsidR="00F87273" w:rsidRPr="00822812" w:rsidRDefault="4C45797E" w:rsidP="0009229F">
      <w:pPr>
        <w:pStyle w:val="ListParagraph"/>
        <w:numPr>
          <w:ilvl w:val="0"/>
          <w:numId w:val="1"/>
        </w:numPr>
        <w:spacing w:before="300" w:after="0"/>
        <w:rPr>
          <w:rFonts w:ascii="Georgia" w:hAnsi="Georgia" w:cstheme="minorHAnsi"/>
        </w:rPr>
      </w:pPr>
      <w:r w:rsidRPr="00822812">
        <w:rPr>
          <w:rFonts w:ascii="Georgia" w:hAnsi="Georgia" w:cstheme="minorHAnsi"/>
        </w:rPr>
        <w:t>As part</w:t>
      </w:r>
      <w:r w:rsidR="00E77245" w:rsidRPr="00822812">
        <w:rPr>
          <w:rFonts w:ascii="Georgia" w:hAnsi="Georgia" w:cstheme="minorHAnsi"/>
        </w:rPr>
        <w:t xml:space="preserve"> of research being conducted </w:t>
      </w:r>
      <w:r w:rsidRPr="00822812">
        <w:rPr>
          <w:rFonts w:ascii="Georgia" w:hAnsi="Georgia" w:cstheme="minorHAnsi"/>
        </w:rPr>
        <w:t xml:space="preserve">at Indiana University, Indiana University will collect the following </w:t>
      </w:r>
      <w:r w:rsidR="7590BBA9" w:rsidRPr="00822812">
        <w:rPr>
          <w:rFonts w:ascii="Georgia" w:hAnsi="Georgia" w:cstheme="minorHAnsi"/>
        </w:rPr>
        <w:t xml:space="preserve">categories </w:t>
      </w:r>
      <w:r w:rsidRPr="00822812">
        <w:rPr>
          <w:rFonts w:ascii="Georgia" w:hAnsi="Georgia" w:cstheme="minorHAnsi"/>
        </w:rPr>
        <w:t>of your personal data (“</w:t>
      </w:r>
      <w:r w:rsidRPr="00822812">
        <w:rPr>
          <w:rFonts w:ascii="Georgia" w:hAnsi="Georgia" w:cstheme="minorHAnsi"/>
          <w:b/>
          <w:bCs/>
        </w:rPr>
        <w:t>Data</w:t>
      </w:r>
      <w:r w:rsidRPr="00822812">
        <w:rPr>
          <w:rFonts w:ascii="Georgia" w:hAnsi="Georgia" w:cstheme="minorHAnsi"/>
        </w:rPr>
        <w:t xml:space="preserve">”): </w:t>
      </w:r>
    </w:p>
    <w:p w14:paraId="04438542" w14:textId="2C97098B" w:rsidR="00ED6DF9" w:rsidRPr="00822812" w:rsidRDefault="00A420D3" w:rsidP="00A420D3">
      <w:pPr>
        <w:pStyle w:val="ListParagraph"/>
        <w:spacing w:after="0"/>
        <w:rPr>
          <w:rFonts w:ascii="Georgia" w:hAnsi="Georgia" w:cstheme="minorHAnsi"/>
        </w:rPr>
      </w:pPr>
      <w:r w:rsidRPr="00822812">
        <w:rPr>
          <w:rFonts w:ascii="Georgia" w:hAnsi="Georgia" w:cstheme="minorHAnsi"/>
          <w:highlight w:val="lightGray"/>
        </w:rPr>
        <w:t>[These are examples of identifiable data that are often collected in research. Remove any elements that are not applicable to your study and add any other identifiers that you will collect</w:t>
      </w:r>
      <w:r w:rsidRPr="00FD1E40">
        <w:rPr>
          <w:rFonts w:ascii="Georgia" w:hAnsi="Georgia" w:cstheme="minorHAnsi"/>
          <w:highlight w:val="lightGray"/>
        </w:rPr>
        <w:t>.</w:t>
      </w:r>
      <w:r w:rsidR="00FD1E40" w:rsidRPr="00FD1E40">
        <w:rPr>
          <w:rFonts w:ascii="Georgia" w:hAnsi="Georgia" w:cstheme="minorHAnsi"/>
          <w:highlight w:val="lightGray"/>
        </w:rPr>
        <w:t>]</w:t>
      </w:r>
    </w:p>
    <w:p w14:paraId="38424F36" w14:textId="77777777" w:rsidR="00ED6DF9" w:rsidRPr="00353E16" w:rsidRDefault="4C45797E" w:rsidP="00353E16">
      <w:pPr>
        <w:pStyle w:val="ListParagraph1"/>
        <w:spacing w:after="0" w:line="240" w:lineRule="auto"/>
        <w:ind w:left="1080"/>
        <w:rPr>
          <w:rFonts w:ascii="Georgia" w:hAnsi="Georgia"/>
          <w:highlight w:val="lightGray"/>
        </w:rPr>
      </w:pPr>
      <w:r w:rsidRPr="00353E16">
        <w:rPr>
          <w:rFonts w:ascii="Georgia" w:hAnsi="Georgia"/>
          <w:highlight w:val="lightGray"/>
        </w:rPr>
        <w:t>name</w:t>
      </w:r>
    </w:p>
    <w:p w14:paraId="62E5A85A" w14:textId="77777777" w:rsidR="00ED6DF9" w:rsidRPr="0013798A" w:rsidRDefault="4C45797E" w:rsidP="0013798A">
      <w:pPr>
        <w:pStyle w:val="ListParagraph1"/>
        <w:spacing w:after="0" w:line="240" w:lineRule="auto"/>
        <w:ind w:left="1080"/>
        <w:rPr>
          <w:rFonts w:ascii="Georgia" w:hAnsi="Georgia"/>
          <w:highlight w:val="lightGray"/>
        </w:rPr>
      </w:pPr>
      <w:r w:rsidRPr="00353E16">
        <w:rPr>
          <w:rFonts w:ascii="Georgia" w:hAnsi="Georgia"/>
          <w:highlight w:val="lightGray"/>
        </w:rPr>
        <w:t>address</w:t>
      </w:r>
    </w:p>
    <w:p w14:paraId="1F786774" w14:textId="77777777" w:rsidR="00ED6DF9" w:rsidRPr="0013798A" w:rsidRDefault="4C45797E" w:rsidP="0013798A">
      <w:pPr>
        <w:pStyle w:val="ListParagraph1"/>
        <w:spacing w:after="0" w:line="240" w:lineRule="auto"/>
        <w:ind w:left="1080"/>
        <w:rPr>
          <w:rFonts w:ascii="Georgia" w:hAnsi="Georgia"/>
          <w:highlight w:val="lightGray"/>
        </w:rPr>
      </w:pPr>
      <w:r w:rsidRPr="00353E16">
        <w:rPr>
          <w:rFonts w:ascii="Georgia" w:hAnsi="Georgia"/>
          <w:highlight w:val="lightGray"/>
        </w:rPr>
        <w:t>date</w:t>
      </w:r>
      <w:r w:rsidRPr="0013798A">
        <w:rPr>
          <w:rFonts w:ascii="Georgia" w:hAnsi="Georgia"/>
          <w:highlight w:val="lightGray"/>
        </w:rPr>
        <w:t xml:space="preserve"> of birth</w:t>
      </w:r>
    </w:p>
    <w:p w14:paraId="6925900D" w14:textId="77777777" w:rsidR="00ED6DF9" w:rsidRPr="0013798A" w:rsidRDefault="4C45797E" w:rsidP="0013798A">
      <w:pPr>
        <w:pStyle w:val="ListParagraph1"/>
        <w:spacing w:after="0" w:line="240" w:lineRule="auto"/>
        <w:ind w:left="1080"/>
        <w:rPr>
          <w:rFonts w:ascii="Georgia" w:hAnsi="Georgia"/>
          <w:highlight w:val="lightGray"/>
        </w:rPr>
      </w:pPr>
      <w:r w:rsidRPr="00353E16">
        <w:rPr>
          <w:rFonts w:ascii="Georgia" w:hAnsi="Georgia"/>
          <w:highlight w:val="lightGray"/>
        </w:rPr>
        <w:t>citizenship</w:t>
      </w:r>
    </w:p>
    <w:p w14:paraId="6114246D" w14:textId="77777777" w:rsidR="00ED6DF9" w:rsidRPr="0013798A" w:rsidRDefault="4C45797E" w:rsidP="0013798A">
      <w:pPr>
        <w:pStyle w:val="ListParagraph1"/>
        <w:spacing w:after="0" w:line="240" w:lineRule="auto"/>
        <w:ind w:left="1080"/>
        <w:rPr>
          <w:rFonts w:ascii="Georgia" w:hAnsi="Georgia"/>
          <w:highlight w:val="lightGray"/>
        </w:rPr>
      </w:pPr>
      <w:r w:rsidRPr="0013798A">
        <w:rPr>
          <w:rFonts w:ascii="Georgia" w:hAnsi="Georgia"/>
          <w:highlight w:val="lightGray"/>
        </w:rPr>
        <w:t>e-</w:t>
      </w:r>
      <w:r w:rsidRPr="00353E16">
        <w:rPr>
          <w:rFonts w:ascii="Georgia" w:hAnsi="Georgia"/>
          <w:highlight w:val="lightGray"/>
        </w:rPr>
        <w:t>mail</w:t>
      </w:r>
      <w:r w:rsidRPr="0013798A">
        <w:rPr>
          <w:rFonts w:ascii="Georgia" w:hAnsi="Georgia"/>
          <w:highlight w:val="lightGray"/>
        </w:rPr>
        <w:t xml:space="preserve"> address</w:t>
      </w:r>
    </w:p>
    <w:p w14:paraId="5CC66467" w14:textId="63CB7EEF" w:rsidR="00ED6DF9" w:rsidRPr="0013798A" w:rsidRDefault="4C45797E" w:rsidP="0013798A">
      <w:pPr>
        <w:pStyle w:val="ListParagraph1"/>
        <w:spacing w:after="0" w:line="240" w:lineRule="auto"/>
        <w:ind w:left="1080"/>
        <w:rPr>
          <w:rFonts w:ascii="Georgia" w:hAnsi="Georgia"/>
          <w:highlight w:val="lightGray"/>
        </w:rPr>
      </w:pPr>
      <w:r w:rsidRPr="00353E16">
        <w:rPr>
          <w:rFonts w:ascii="Georgia" w:hAnsi="Georgia"/>
          <w:highlight w:val="lightGray"/>
        </w:rPr>
        <w:t>phone</w:t>
      </w:r>
      <w:r w:rsidRPr="0013798A">
        <w:rPr>
          <w:rFonts w:ascii="Georgia" w:hAnsi="Georgia"/>
          <w:highlight w:val="lightGray"/>
        </w:rPr>
        <w:t xml:space="preserve"> number</w:t>
      </w:r>
    </w:p>
    <w:p w14:paraId="10D17BAE" w14:textId="253E2518" w:rsidR="000E4F40" w:rsidRPr="0013798A" w:rsidRDefault="000E4F40" w:rsidP="0013798A">
      <w:pPr>
        <w:pStyle w:val="ListParagraph1"/>
        <w:spacing w:after="0" w:line="240" w:lineRule="auto"/>
        <w:ind w:left="1080"/>
        <w:rPr>
          <w:rFonts w:ascii="Georgia" w:hAnsi="Georgia"/>
          <w:highlight w:val="lightGray"/>
        </w:rPr>
      </w:pPr>
      <w:r w:rsidRPr="00353E16">
        <w:rPr>
          <w:rFonts w:ascii="Georgia" w:hAnsi="Georgia"/>
          <w:highlight w:val="lightGray"/>
        </w:rPr>
        <w:t>IP</w:t>
      </w:r>
      <w:r w:rsidRPr="0013798A">
        <w:rPr>
          <w:rFonts w:ascii="Georgia" w:hAnsi="Georgia"/>
          <w:highlight w:val="lightGray"/>
        </w:rPr>
        <w:t xml:space="preserve"> address</w:t>
      </w:r>
    </w:p>
    <w:p w14:paraId="5C21BE3E" w14:textId="326B6C89" w:rsidR="00A420D3" w:rsidRPr="0013798A" w:rsidRDefault="00A420D3" w:rsidP="0013798A">
      <w:pPr>
        <w:pStyle w:val="ListParagraph1"/>
        <w:spacing w:after="0" w:line="240" w:lineRule="auto"/>
        <w:ind w:left="1080"/>
        <w:rPr>
          <w:rFonts w:ascii="Georgia" w:hAnsi="Georgia"/>
          <w:highlight w:val="lightGray"/>
        </w:rPr>
      </w:pPr>
      <w:r w:rsidRPr="0013798A">
        <w:rPr>
          <w:rFonts w:ascii="Georgia" w:hAnsi="Georgia"/>
          <w:highlight w:val="lightGray"/>
        </w:rPr>
        <w:t>voice recordings</w:t>
      </w:r>
    </w:p>
    <w:p w14:paraId="5E2F8A33" w14:textId="593BC17C" w:rsidR="00A420D3" w:rsidRPr="00353E16" w:rsidRDefault="00A420D3" w:rsidP="0013798A">
      <w:pPr>
        <w:pStyle w:val="ListParagraph1"/>
        <w:spacing w:after="0" w:line="240" w:lineRule="auto"/>
        <w:ind w:left="1080"/>
        <w:rPr>
          <w:rFonts w:ascii="Georgia" w:hAnsi="Georgia" w:cstheme="minorHAnsi"/>
          <w:highlight w:val="lightGray"/>
        </w:rPr>
      </w:pPr>
      <w:r w:rsidRPr="0013798A">
        <w:rPr>
          <w:rFonts w:ascii="Georgia" w:hAnsi="Georgia"/>
          <w:highlight w:val="lightGray"/>
        </w:rPr>
        <w:t>facial</w:t>
      </w:r>
      <w:r w:rsidRPr="00353E16">
        <w:rPr>
          <w:rFonts w:ascii="Georgia" w:hAnsi="Georgia" w:cstheme="minorHAnsi"/>
          <w:highlight w:val="lightGray"/>
        </w:rPr>
        <w:t xml:space="preserve"> images</w:t>
      </w:r>
    </w:p>
    <w:p w14:paraId="145402CF" w14:textId="75FC8AA7" w:rsidR="00A420D3" w:rsidRPr="00822812" w:rsidRDefault="00A420D3" w:rsidP="00B96E37">
      <w:pPr>
        <w:spacing w:before="240" w:after="0"/>
        <w:ind w:left="720"/>
        <w:rPr>
          <w:rFonts w:ascii="Georgia" w:hAnsi="Georgia" w:cstheme="minorHAnsi"/>
        </w:rPr>
      </w:pPr>
      <w:r w:rsidRPr="00822812">
        <w:rPr>
          <w:rFonts w:ascii="Georgia" w:hAnsi="Georgia" w:cstheme="minorHAnsi"/>
        </w:rPr>
        <w:t>Special Category Data</w:t>
      </w:r>
    </w:p>
    <w:p w14:paraId="1A4BA195" w14:textId="6224A68D" w:rsidR="00A420D3" w:rsidRPr="00822812" w:rsidRDefault="00A420D3" w:rsidP="00A420D3">
      <w:pPr>
        <w:spacing w:after="0"/>
        <w:ind w:left="720"/>
        <w:rPr>
          <w:rFonts w:ascii="Georgia" w:hAnsi="Georgia" w:cstheme="minorHAnsi"/>
        </w:rPr>
      </w:pPr>
      <w:r w:rsidRPr="00822812">
        <w:rPr>
          <w:rFonts w:ascii="Georgia" w:hAnsi="Georgia" w:cstheme="minorHAnsi"/>
          <w:highlight w:val="lightGray"/>
        </w:rPr>
        <w:t xml:space="preserve">[These data elements are considered special category data under the GDPR and explicit consent from subjects is required to collect this data. If any of these data will be collected, these items </w:t>
      </w:r>
      <w:r w:rsidRPr="00FD1E40">
        <w:rPr>
          <w:rFonts w:ascii="Georgia" w:hAnsi="Georgia" w:cstheme="minorHAnsi"/>
          <w:b/>
          <w:bCs/>
          <w:highlight w:val="lightGray"/>
        </w:rPr>
        <w:t xml:space="preserve">must </w:t>
      </w:r>
      <w:r w:rsidRPr="00822812">
        <w:rPr>
          <w:rFonts w:ascii="Georgia" w:hAnsi="Georgia" w:cstheme="minorHAnsi"/>
          <w:highlight w:val="lightGray"/>
        </w:rPr>
        <w:t>be listed here. Remove any items which you will not collect as part of this research.]</w:t>
      </w:r>
    </w:p>
    <w:p w14:paraId="0ADA7BF9" w14:textId="77777777" w:rsidR="009430AF" w:rsidRPr="003D0C7E" w:rsidRDefault="009430AF" w:rsidP="0038412B">
      <w:pPr>
        <w:pStyle w:val="ListParagraph1"/>
        <w:spacing w:after="0" w:line="240" w:lineRule="auto"/>
        <w:ind w:left="1080"/>
        <w:rPr>
          <w:rFonts w:ascii="Georgia" w:hAnsi="Georgia"/>
          <w:highlight w:val="lightGray"/>
        </w:rPr>
      </w:pPr>
      <w:r w:rsidRPr="003D0C7E">
        <w:rPr>
          <w:rFonts w:ascii="Georgia" w:hAnsi="Georgia"/>
          <w:highlight w:val="lightGray"/>
        </w:rPr>
        <w:t>Race and ethnic origin</w:t>
      </w:r>
    </w:p>
    <w:p w14:paraId="7AD2C12A" w14:textId="77777777" w:rsidR="009430AF" w:rsidRPr="003D0C7E" w:rsidRDefault="009430AF" w:rsidP="003D0C7E">
      <w:pPr>
        <w:pStyle w:val="ListParagraph1"/>
        <w:spacing w:after="0" w:line="240" w:lineRule="auto"/>
        <w:ind w:left="1080"/>
        <w:rPr>
          <w:rFonts w:ascii="Georgia" w:hAnsi="Georgia"/>
          <w:highlight w:val="lightGray"/>
        </w:rPr>
      </w:pPr>
      <w:r w:rsidRPr="003D0C7E">
        <w:rPr>
          <w:rFonts w:ascii="Georgia" w:hAnsi="Georgia"/>
          <w:highlight w:val="lightGray"/>
        </w:rPr>
        <w:t>Religious or philosophical beliefs</w:t>
      </w:r>
    </w:p>
    <w:p w14:paraId="024973EE" w14:textId="77777777" w:rsidR="009430AF" w:rsidRPr="003D0C7E" w:rsidRDefault="009430AF" w:rsidP="003D0C7E">
      <w:pPr>
        <w:pStyle w:val="ListParagraph1"/>
        <w:spacing w:after="0" w:line="240" w:lineRule="auto"/>
        <w:ind w:left="1080"/>
        <w:rPr>
          <w:rFonts w:ascii="Georgia" w:hAnsi="Georgia"/>
          <w:highlight w:val="lightGray"/>
        </w:rPr>
      </w:pPr>
      <w:r w:rsidRPr="003D0C7E">
        <w:rPr>
          <w:rFonts w:ascii="Georgia" w:hAnsi="Georgia"/>
          <w:highlight w:val="lightGray"/>
        </w:rPr>
        <w:t>Political opinions</w:t>
      </w:r>
    </w:p>
    <w:p w14:paraId="56F114C0" w14:textId="77777777" w:rsidR="009430AF" w:rsidRPr="003D0C7E" w:rsidRDefault="009430AF" w:rsidP="003D0C7E">
      <w:pPr>
        <w:pStyle w:val="ListParagraph1"/>
        <w:spacing w:after="0" w:line="240" w:lineRule="auto"/>
        <w:ind w:left="1080"/>
        <w:rPr>
          <w:rFonts w:ascii="Georgia" w:hAnsi="Georgia"/>
          <w:highlight w:val="lightGray"/>
        </w:rPr>
      </w:pPr>
      <w:r w:rsidRPr="003D0C7E">
        <w:rPr>
          <w:rFonts w:ascii="Georgia" w:hAnsi="Georgia"/>
          <w:highlight w:val="lightGray"/>
        </w:rPr>
        <w:t>Trade union memberships</w:t>
      </w:r>
    </w:p>
    <w:p w14:paraId="79B5F8CB" w14:textId="77777777" w:rsidR="009430AF" w:rsidRPr="003D0C7E" w:rsidRDefault="009430AF" w:rsidP="003D0C7E">
      <w:pPr>
        <w:pStyle w:val="ListParagraph1"/>
        <w:spacing w:after="0" w:line="240" w:lineRule="auto"/>
        <w:ind w:left="1080"/>
        <w:rPr>
          <w:rFonts w:ascii="Georgia" w:hAnsi="Georgia"/>
          <w:highlight w:val="lightGray"/>
        </w:rPr>
      </w:pPr>
      <w:r w:rsidRPr="003D0C7E">
        <w:rPr>
          <w:rFonts w:ascii="Georgia" w:hAnsi="Georgia"/>
          <w:highlight w:val="lightGray"/>
        </w:rPr>
        <w:t>Biometric data used to identify an individual</w:t>
      </w:r>
    </w:p>
    <w:p w14:paraId="55167BEE" w14:textId="77777777" w:rsidR="009430AF" w:rsidRPr="003D0C7E" w:rsidRDefault="009430AF" w:rsidP="003D0C7E">
      <w:pPr>
        <w:pStyle w:val="ListParagraph1"/>
        <w:spacing w:after="0" w:line="240" w:lineRule="auto"/>
        <w:ind w:left="1080"/>
        <w:rPr>
          <w:rFonts w:ascii="Georgia" w:hAnsi="Georgia"/>
          <w:highlight w:val="lightGray"/>
        </w:rPr>
      </w:pPr>
      <w:r w:rsidRPr="003D0C7E">
        <w:rPr>
          <w:rFonts w:ascii="Georgia" w:hAnsi="Georgia"/>
          <w:highlight w:val="lightGray"/>
        </w:rPr>
        <w:t>Genetic data</w:t>
      </w:r>
    </w:p>
    <w:p w14:paraId="5A9D40C9" w14:textId="77777777" w:rsidR="009430AF" w:rsidRPr="003D0C7E" w:rsidRDefault="009430AF" w:rsidP="003D0C7E">
      <w:pPr>
        <w:pStyle w:val="ListParagraph1"/>
        <w:spacing w:after="0" w:line="240" w:lineRule="auto"/>
        <w:ind w:left="1080"/>
        <w:rPr>
          <w:rFonts w:ascii="Georgia" w:hAnsi="Georgia"/>
          <w:highlight w:val="lightGray"/>
        </w:rPr>
      </w:pPr>
      <w:r w:rsidRPr="003D0C7E">
        <w:rPr>
          <w:rFonts w:ascii="Georgia" w:hAnsi="Georgia"/>
          <w:highlight w:val="lightGray"/>
        </w:rPr>
        <w:t>Health data</w:t>
      </w:r>
    </w:p>
    <w:p w14:paraId="0417D48D" w14:textId="77777777" w:rsidR="00642EDD" w:rsidRDefault="009430AF" w:rsidP="003D0C7E">
      <w:pPr>
        <w:pStyle w:val="ListParagraph1"/>
        <w:spacing w:after="0" w:line="240" w:lineRule="auto"/>
        <w:ind w:left="1080"/>
        <w:rPr>
          <w:rFonts w:ascii="Georgia" w:hAnsi="Georgia" w:cstheme="minorHAnsi"/>
          <w:highlight w:val="lightGray"/>
        </w:rPr>
      </w:pPr>
      <w:r w:rsidRPr="003D0C7E">
        <w:rPr>
          <w:rFonts w:ascii="Georgia" w:hAnsi="Georgia"/>
          <w:highlight w:val="lightGray"/>
        </w:rPr>
        <w:t>Data related</w:t>
      </w:r>
      <w:r w:rsidRPr="003D0C7E">
        <w:rPr>
          <w:rFonts w:ascii="Georgia" w:hAnsi="Georgia" w:cstheme="minorHAnsi"/>
          <w:highlight w:val="lightGray"/>
        </w:rPr>
        <w:t xml:space="preserve"> to sexual preferences, sex life, and/or sexual orientation</w:t>
      </w:r>
    </w:p>
    <w:p w14:paraId="022D6C27" w14:textId="239AC8D8" w:rsidR="00642EDD" w:rsidRDefault="00642EDD" w:rsidP="00642EDD">
      <w:pPr>
        <w:rPr>
          <w:highlight w:val="lightGray"/>
        </w:rPr>
        <w:sectPr w:rsidR="00642EDD" w:rsidSect="00A84A9B">
          <w:footerReference w:type="default" r:id="rId12"/>
          <w:pgSz w:w="12240" w:h="15840"/>
          <w:pgMar w:top="1440" w:right="1440" w:bottom="1440" w:left="1440" w:header="720" w:footer="720" w:gutter="0"/>
          <w:cols w:space="720"/>
          <w:docGrid w:linePitch="360"/>
        </w:sectPr>
      </w:pPr>
    </w:p>
    <w:p w14:paraId="4A563725" w14:textId="3877F77D" w:rsidR="00970509" w:rsidRPr="00543A13" w:rsidRDefault="1667D4F2" w:rsidP="003C4374">
      <w:pPr>
        <w:pStyle w:val="ListParagraph"/>
        <w:numPr>
          <w:ilvl w:val="0"/>
          <w:numId w:val="1"/>
        </w:numPr>
        <w:snapToGrid w:val="0"/>
        <w:spacing w:before="440" w:after="0"/>
        <w:contextualSpacing w:val="0"/>
        <w:rPr>
          <w:rFonts w:ascii="Georgia" w:hAnsi="Georgia" w:cstheme="minorHAnsi"/>
          <w:i/>
          <w:iCs/>
        </w:rPr>
      </w:pPr>
      <w:r w:rsidRPr="00543A13">
        <w:rPr>
          <w:rFonts w:ascii="Georgia" w:hAnsi="Georgia" w:cstheme="minorHAnsi"/>
        </w:rPr>
        <w:lastRenderedPageBreak/>
        <w:t xml:space="preserve">By </w:t>
      </w:r>
      <w:r w:rsidR="00FD1E40" w:rsidRPr="00543A13">
        <w:rPr>
          <w:rFonts w:ascii="Georgia" w:hAnsi="Georgia" w:cstheme="minorHAnsi"/>
          <w:highlight w:val="lightGray"/>
        </w:rPr>
        <w:t xml:space="preserve">[choose one: </w:t>
      </w:r>
      <w:r w:rsidRPr="00543A13">
        <w:rPr>
          <w:rFonts w:ascii="Georgia" w:hAnsi="Georgia" w:cstheme="minorHAnsi"/>
          <w:highlight w:val="lightGray"/>
        </w:rPr>
        <w:t xml:space="preserve">signing this declaration </w:t>
      </w:r>
      <w:r w:rsidR="00FD1E40" w:rsidRPr="00543A13">
        <w:rPr>
          <w:rFonts w:ascii="Georgia" w:hAnsi="Georgia" w:cstheme="minorHAnsi"/>
          <w:highlight w:val="lightGray"/>
        </w:rPr>
        <w:t>OR checking the box below indicating your agreement</w:t>
      </w:r>
      <w:r w:rsidR="00FD1E40" w:rsidRPr="00543A13">
        <w:rPr>
          <w:rFonts w:ascii="Georgia" w:hAnsi="Georgia" w:cstheme="minorHAnsi"/>
        </w:rPr>
        <w:t xml:space="preserve">] </w:t>
      </w:r>
      <w:r w:rsidRPr="00543A13">
        <w:rPr>
          <w:rFonts w:ascii="Georgia" w:hAnsi="Georgia" w:cstheme="minorHAnsi"/>
        </w:rPr>
        <w:t>you give your consent that Indiana University may collect, transfer, store</w:t>
      </w:r>
      <w:r w:rsidR="00FD1E40" w:rsidRPr="00543A13">
        <w:rPr>
          <w:rFonts w:ascii="Georgia" w:hAnsi="Georgia" w:cstheme="minorHAnsi"/>
        </w:rPr>
        <w:t>,</w:t>
      </w:r>
      <w:r w:rsidRPr="00543A13">
        <w:rPr>
          <w:rFonts w:ascii="Georgia" w:hAnsi="Georgia" w:cstheme="minorHAnsi"/>
        </w:rPr>
        <w:t xml:space="preserve"> and process your Data </w:t>
      </w:r>
      <w:r w:rsidR="00C133B7" w:rsidRPr="00543A13">
        <w:rPr>
          <w:rFonts w:ascii="Georgia" w:hAnsi="Georgia" w:cstheme="minorHAnsi"/>
        </w:rPr>
        <w:t xml:space="preserve">in the United States </w:t>
      </w:r>
      <w:r w:rsidRPr="00543A13">
        <w:rPr>
          <w:rFonts w:ascii="Georgia" w:hAnsi="Georgia" w:cstheme="minorHAnsi"/>
        </w:rPr>
        <w:t>for the</w:t>
      </w:r>
      <w:r w:rsidR="005A1F3A" w:rsidRPr="00543A13">
        <w:rPr>
          <w:rFonts w:ascii="Georgia" w:hAnsi="Georgia" w:cstheme="minorHAnsi"/>
        </w:rPr>
        <w:t xml:space="preserve"> </w:t>
      </w:r>
      <w:r w:rsidRPr="00543A13">
        <w:rPr>
          <w:rFonts w:ascii="Georgia" w:hAnsi="Georgia" w:cstheme="minorHAnsi"/>
        </w:rPr>
        <w:t xml:space="preserve">purposes of </w:t>
      </w:r>
      <w:r w:rsidR="005A1F3A" w:rsidRPr="00543A13">
        <w:rPr>
          <w:rFonts w:ascii="Georgia" w:hAnsi="Georgia" w:cstheme="minorHAnsi"/>
        </w:rPr>
        <w:t xml:space="preserve">conducting </w:t>
      </w:r>
      <w:r w:rsidR="00FD1E40" w:rsidRPr="00543A13">
        <w:rPr>
          <w:rFonts w:ascii="Georgia" w:hAnsi="Georgia" w:cstheme="minorHAnsi"/>
        </w:rPr>
        <w:t xml:space="preserve">the </w:t>
      </w:r>
      <w:r w:rsidR="005A1F3A" w:rsidRPr="00543A13">
        <w:rPr>
          <w:rFonts w:ascii="Georgia" w:hAnsi="Georgia" w:cstheme="minorHAnsi"/>
        </w:rPr>
        <w:t>research</w:t>
      </w:r>
      <w:r w:rsidR="00FD1E40" w:rsidRPr="00543A13">
        <w:rPr>
          <w:rFonts w:ascii="Georgia" w:hAnsi="Georgia" w:cstheme="minorHAnsi"/>
        </w:rPr>
        <w:t xml:space="preserve"> described in the </w:t>
      </w:r>
      <w:r w:rsidR="00D04F19" w:rsidRPr="00E81833">
        <w:rPr>
          <w:rFonts w:ascii="Georgia" w:hAnsi="Georgia" w:cstheme="minorHAnsi"/>
          <w:highlight w:val="lightGray"/>
        </w:rPr>
        <w:t>[</w:t>
      </w:r>
      <w:r w:rsidR="00FD1E40" w:rsidRPr="00E81833">
        <w:rPr>
          <w:rFonts w:ascii="Georgia" w:hAnsi="Georgia" w:cstheme="minorHAnsi"/>
          <w:highlight w:val="lightGray"/>
        </w:rPr>
        <w:t>Informed Consent Statement or Study Information Sheet</w:t>
      </w:r>
      <w:r w:rsidR="00D04F19" w:rsidRPr="00E81833">
        <w:rPr>
          <w:rFonts w:ascii="Georgia" w:hAnsi="Georgia" w:cstheme="minorHAnsi"/>
          <w:highlight w:val="lightGray"/>
        </w:rPr>
        <w:t>]</w:t>
      </w:r>
      <w:r w:rsidRPr="00E81833">
        <w:rPr>
          <w:rFonts w:ascii="Georgia" w:hAnsi="Georgia" w:cstheme="minorHAnsi"/>
          <w:highlight w:val="lightGray"/>
        </w:rPr>
        <w:t xml:space="preserve">. </w:t>
      </w:r>
      <w:r w:rsidR="00970509" w:rsidRPr="00E81833">
        <w:rPr>
          <w:rFonts w:ascii="Georgia" w:hAnsi="Georgia" w:cstheme="minorHAnsi"/>
          <w:highlight w:val="lightGray"/>
        </w:rPr>
        <w:t>[if applicable, add this</w:t>
      </w:r>
      <w:r w:rsidR="007D376F" w:rsidRPr="00E81833">
        <w:rPr>
          <w:rFonts w:ascii="Georgia" w:hAnsi="Georgia" w:cstheme="minorHAnsi"/>
          <w:highlight w:val="lightGray"/>
        </w:rPr>
        <w:t xml:space="preserve"> text</w:t>
      </w:r>
      <w:r w:rsidR="00970509" w:rsidRPr="00E81833">
        <w:rPr>
          <w:rFonts w:ascii="Georgia" w:hAnsi="Georgia" w:cstheme="minorHAnsi"/>
          <w:highlight w:val="lightGray"/>
        </w:rPr>
        <w:t xml:space="preserve">: </w:t>
      </w:r>
      <w:r w:rsidR="00330D1E" w:rsidRPr="00E81833">
        <w:rPr>
          <w:rFonts w:ascii="Georgia" w:hAnsi="Georgia" w:cstheme="minorHAnsi"/>
          <w:highlight w:val="lightGray"/>
        </w:rPr>
        <w:t xml:space="preserve">Your </w:t>
      </w:r>
      <w:r w:rsidR="00970509" w:rsidRPr="00E81833">
        <w:rPr>
          <w:rFonts w:ascii="Georgia" w:hAnsi="Georgia" w:cstheme="minorHAnsi"/>
          <w:highlight w:val="lightGray"/>
        </w:rPr>
        <w:t>personal data will be shared with the following organizations or individuals who are not affiliated with Indiana University:]</w:t>
      </w:r>
    </w:p>
    <w:p w14:paraId="5BA465E0" w14:textId="726A2550" w:rsidR="005F2A09" w:rsidRPr="00623180" w:rsidRDefault="00970509" w:rsidP="00913956">
      <w:pPr>
        <w:pStyle w:val="ListParagraph1"/>
        <w:spacing w:after="0" w:line="240" w:lineRule="auto"/>
        <w:rPr>
          <w:rFonts w:ascii="Georgia" w:hAnsi="Georgia"/>
          <w:highlight w:val="lightGray"/>
        </w:rPr>
      </w:pPr>
      <w:r w:rsidRPr="00623180">
        <w:rPr>
          <w:rFonts w:ascii="Georgia" w:hAnsi="Georgia"/>
          <w:highlight w:val="lightGray"/>
        </w:rPr>
        <w:t>Study sponsor name</w:t>
      </w:r>
    </w:p>
    <w:p w14:paraId="3487EE7B" w14:textId="4B778465" w:rsidR="00970509" w:rsidRPr="00623180" w:rsidRDefault="00970509" w:rsidP="00623180">
      <w:pPr>
        <w:pStyle w:val="ListParagraph1"/>
        <w:spacing w:after="0" w:line="240" w:lineRule="auto"/>
        <w:rPr>
          <w:rFonts w:ascii="Georgia" w:hAnsi="Georgia"/>
          <w:highlight w:val="lightGray"/>
        </w:rPr>
      </w:pPr>
      <w:r w:rsidRPr="00623180">
        <w:rPr>
          <w:rFonts w:ascii="Georgia" w:hAnsi="Georgia"/>
          <w:highlight w:val="lightGray"/>
        </w:rPr>
        <w:t>Transcription service</w:t>
      </w:r>
    </w:p>
    <w:p w14:paraId="431F018A" w14:textId="5BCEA831" w:rsidR="007D376F" w:rsidRPr="00623180" w:rsidRDefault="007D376F" w:rsidP="00623180">
      <w:pPr>
        <w:pStyle w:val="ListParagraph1"/>
        <w:spacing w:after="0" w:line="240" w:lineRule="auto"/>
        <w:rPr>
          <w:rFonts w:ascii="Georgia" w:hAnsi="Georgia" w:cstheme="minorHAnsi"/>
          <w:highlight w:val="lightGray"/>
        </w:rPr>
      </w:pPr>
      <w:r w:rsidRPr="00623180">
        <w:rPr>
          <w:rFonts w:ascii="Georgia" w:hAnsi="Georgia"/>
          <w:highlight w:val="lightGray"/>
        </w:rPr>
        <w:t>Name</w:t>
      </w:r>
      <w:r w:rsidRPr="00623180">
        <w:rPr>
          <w:rFonts w:ascii="Georgia" w:hAnsi="Georgia" w:cstheme="minorHAnsi"/>
          <w:highlight w:val="lightGray"/>
        </w:rPr>
        <w:t>(s) of non-IU investigator(s)</w:t>
      </w:r>
    </w:p>
    <w:p w14:paraId="11F9E606" w14:textId="75D1E7BF" w:rsidR="000E453D" w:rsidRPr="00822812" w:rsidRDefault="4C45797E" w:rsidP="00F06460">
      <w:pPr>
        <w:pStyle w:val="ListParagraph"/>
        <w:numPr>
          <w:ilvl w:val="0"/>
          <w:numId w:val="1"/>
        </w:numPr>
        <w:snapToGrid w:val="0"/>
        <w:spacing w:before="520"/>
        <w:contextualSpacing w:val="0"/>
        <w:rPr>
          <w:rFonts w:ascii="Georgia" w:hAnsi="Georgia" w:cstheme="minorHAnsi"/>
          <w:i/>
          <w:iCs/>
        </w:rPr>
      </w:pPr>
      <w:r w:rsidRPr="00822812">
        <w:rPr>
          <w:rFonts w:ascii="Georgia" w:hAnsi="Georgia" w:cstheme="minorHAnsi"/>
        </w:rPr>
        <w:t xml:space="preserve">You are free to give us your consent. If you choose </w:t>
      </w:r>
      <w:r w:rsidR="00980A8D">
        <w:rPr>
          <w:rFonts w:ascii="Georgia" w:hAnsi="Georgia" w:cstheme="minorHAnsi"/>
        </w:rPr>
        <w:t>not</w:t>
      </w:r>
      <w:r w:rsidRPr="00822812">
        <w:rPr>
          <w:rFonts w:ascii="Georgia" w:hAnsi="Georgia" w:cstheme="minorHAnsi"/>
        </w:rPr>
        <w:t xml:space="preserve"> </w:t>
      </w:r>
      <w:r w:rsidR="005A1F3A" w:rsidRPr="00822812">
        <w:rPr>
          <w:rFonts w:ascii="Georgia" w:hAnsi="Georgia" w:cstheme="minorHAnsi"/>
        </w:rPr>
        <w:t>to provide</w:t>
      </w:r>
      <w:r w:rsidRPr="00822812">
        <w:rPr>
          <w:rFonts w:ascii="Georgia" w:hAnsi="Georgia" w:cstheme="minorHAnsi"/>
        </w:rPr>
        <w:t xml:space="preserve"> your consent, </w:t>
      </w:r>
      <w:r w:rsidR="005A1F3A" w:rsidRPr="00822812">
        <w:rPr>
          <w:rFonts w:ascii="Georgia" w:hAnsi="Georgia" w:cstheme="minorHAnsi"/>
        </w:rPr>
        <w:t>you will not be able to participate in this research</w:t>
      </w:r>
      <w:r w:rsidR="00E77245" w:rsidRPr="00822812">
        <w:rPr>
          <w:rFonts w:ascii="Georgia" w:hAnsi="Georgia" w:cstheme="minorHAnsi"/>
        </w:rPr>
        <w:t>.</w:t>
      </w:r>
    </w:p>
    <w:p w14:paraId="2B2ED9ED" w14:textId="47C05949" w:rsidR="000E453D" w:rsidRPr="00822812" w:rsidRDefault="4C45797E" w:rsidP="00D41317">
      <w:pPr>
        <w:pStyle w:val="ListParagraph"/>
        <w:numPr>
          <w:ilvl w:val="0"/>
          <w:numId w:val="1"/>
        </w:numPr>
        <w:snapToGrid w:val="0"/>
        <w:spacing w:before="280"/>
        <w:contextualSpacing w:val="0"/>
        <w:rPr>
          <w:rFonts w:ascii="Georgia" w:hAnsi="Georgia" w:cstheme="minorHAnsi"/>
          <w:i/>
          <w:iCs/>
        </w:rPr>
      </w:pPr>
      <w:r w:rsidRPr="00822812">
        <w:rPr>
          <w:rFonts w:ascii="Georgia" w:hAnsi="Georgia" w:cstheme="minorHAnsi"/>
        </w:rPr>
        <w:t xml:space="preserve">You have the right to withdraw your consent at any time with effect for the future. You can withdraw your consent by e-mail to </w:t>
      </w:r>
      <w:r w:rsidRPr="00822812">
        <w:rPr>
          <w:rFonts w:ascii="Georgia" w:hAnsi="Georgia" w:cstheme="minorHAnsi"/>
          <w:highlight w:val="lightGray"/>
        </w:rPr>
        <w:t>[insert relevant IU unit email address]</w:t>
      </w:r>
      <w:r w:rsidRPr="00822812">
        <w:rPr>
          <w:rFonts w:ascii="Georgia" w:hAnsi="Georgia" w:cstheme="minorHAnsi"/>
        </w:rPr>
        <w:t xml:space="preserve"> or written notice to </w:t>
      </w:r>
      <w:r w:rsidRPr="00822812">
        <w:rPr>
          <w:rFonts w:ascii="Georgia" w:hAnsi="Georgia" w:cstheme="minorHAnsi"/>
          <w:highlight w:val="lightGray"/>
        </w:rPr>
        <w:t>[insert IU unit physical address]</w:t>
      </w:r>
      <w:r w:rsidRPr="00822812">
        <w:rPr>
          <w:rFonts w:ascii="Georgia" w:hAnsi="Georgia" w:cstheme="minorHAnsi"/>
          <w:i/>
          <w:iCs/>
          <w:highlight w:val="lightGray"/>
        </w:rPr>
        <w:t>.</w:t>
      </w:r>
      <w:r w:rsidRPr="00822812">
        <w:rPr>
          <w:rFonts w:ascii="Georgia" w:hAnsi="Georgia" w:cstheme="minorHAnsi"/>
        </w:rPr>
        <w:t xml:space="preserve"> </w:t>
      </w:r>
      <w:r w:rsidR="00E77245" w:rsidRPr="00822812">
        <w:rPr>
          <w:rFonts w:ascii="Georgia" w:hAnsi="Georgia" w:cstheme="minorHAnsi"/>
        </w:rPr>
        <w:t>If you withdraw your consent, no further data will be collected from you</w:t>
      </w:r>
      <w:r w:rsidR="00C3604B">
        <w:rPr>
          <w:rFonts w:ascii="Georgia" w:hAnsi="Georgia" w:cstheme="minorHAnsi"/>
        </w:rPr>
        <w:t>;</w:t>
      </w:r>
      <w:r w:rsidR="00E77245" w:rsidRPr="00822812">
        <w:rPr>
          <w:rFonts w:ascii="Georgia" w:hAnsi="Georgia" w:cstheme="minorHAnsi"/>
        </w:rPr>
        <w:t xml:space="preserve"> however, the researchers may continue to </w:t>
      </w:r>
      <w:r w:rsidR="004F182E" w:rsidRPr="00822812">
        <w:rPr>
          <w:rFonts w:ascii="Georgia" w:hAnsi="Georgia" w:cstheme="minorHAnsi"/>
        </w:rPr>
        <w:t>use data that has already been collected</w:t>
      </w:r>
      <w:r w:rsidR="00C3604B">
        <w:rPr>
          <w:rFonts w:ascii="Georgia" w:hAnsi="Georgia" w:cstheme="minorHAnsi"/>
        </w:rPr>
        <w:t xml:space="preserve"> </w:t>
      </w:r>
      <w:r w:rsidR="00624C3C">
        <w:rPr>
          <w:rFonts w:ascii="Georgia" w:hAnsi="Georgia" w:cstheme="minorHAnsi"/>
        </w:rPr>
        <w:t>about</w:t>
      </w:r>
      <w:r w:rsidR="00C3604B">
        <w:rPr>
          <w:rFonts w:ascii="Georgia" w:hAnsi="Georgia" w:cstheme="minorHAnsi"/>
        </w:rPr>
        <w:t xml:space="preserve"> you</w:t>
      </w:r>
      <w:r w:rsidR="008C25A5">
        <w:rPr>
          <w:rFonts w:ascii="Georgia" w:hAnsi="Georgia" w:cstheme="minorHAnsi"/>
        </w:rPr>
        <w:t xml:space="preserve"> if the researchers determine that ceasing to use such data could seriously impair the </w:t>
      </w:r>
      <w:r w:rsidR="00C3604B">
        <w:rPr>
          <w:rFonts w:ascii="Georgia" w:hAnsi="Georgia" w:cstheme="minorHAnsi"/>
        </w:rPr>
        <w:t>achievement of the objectives of the research</w:t>
      </w:r>
      <w:r w:rsidR="004F182E" w:rsidRPr="00822812">
        <w:rPr>
          <w:rFonts w:ascii="Georgia" w:hAnsi="Georgia" w:cstheme="minorHAnsi"/>
        </w:rPr>
        <w:t>.</w:t>
      </w:r>
    </w:p>
    <w:p w14:paraId="0DE17A9F" w14:textId="3A766486" w:rsidR="008D743C" w:rsidRPr="00822812" w:rsidRDefault="4C45797E" w:rsidP="000865E7">
      <w:pPr>
        <w:pStyle w:val="ListParagraph"/>
        <w:numPr>
          <w:ilvl w:val="0"/>
          <w:numId w:val="1"/>
        </w:numPr>
        <w:snapToGrid w:val="0"/>
        <w:spacing w:before="260" w:after="220"/>
        <w:contextualSpacing w:val="0"/>
        <w:rPr>
          <w:rFonts w:ascii="Georgia" w:hAnsi="Georgia" w:cstheme="minorHAnsi"/>
          <w:i/>
          <w:iCs/>
        </w:rPr>
      </w:pPr>
      <w:proofErr w:type="gramStart"/>
      <w:r w:rsidRPr="00822812">
        <w:rPr>
          <w:rFonts w:ascii="Georgia" w:hAnsi="Georgia" w:cstheme="minorHAnsi"/>
        </w:rPr>
        <w:t>With regard to</w:t>
      </w:r>
      <w:proofErr w:type="gramEnd"/>
      <w:r w:rsidRPr="00822812">
        <w:rPr>
          <w:rFonts w:ascii="Georgia" w:hAnsi="Georgia" w:cstheme="minorHAnsi"/>
        </w:rPr>
        <w:t xml:space="preserve"> the processing of your Data, you have the following rights:</w:t>
      </w:r>
    </w:p>
    <w:p w14:paraId="48FDEE1F" w14:textId="77777777" w:rsidR="008D743C" w:rsidRPr="00822812" w:rsidRDefault="4C45797E" w:rsidP="00FF4BC4">
      <w:pPr>
        <w:pStyle w:val="ListParagraph"/>
        <w:numPr>
          <w:ilvl w:val="1"/>
          <w:numId w:val="2"/>
        </w:numPr>
        <w:snapToGrid w:val="0"/>
        <w:spacing w:after="0" w:line="240" w:lineRule="auto"/>
        <w:ind w:left="1080"/>
        <w:contextualSpacing w:val="0"/>
        <w:rPr>
          <w:rFonts w:ascii="Georgia" w:hAnsi="Georgia" w:cstheme="minorHAnsi"/>
          <w:i/>
          <w:iCs/>
        </w:rPr>
      </w:pPr>
      <w:r w:rsidRPr="00822812">
        <w:rPr>
          <w:rFonts w:ascii="Georgia" w:hAnsi="Georgia" w:cstheme="minorHAnsi"/>
        </w:rPr>
        <w:t>Request from us access to your personal data pursuant to Art. 15 GDPR.</w:t>
      </w:r>
    </w:p>
    <w:p w14:paraId="50A4FA7F" w14:textId="77777777" w:rsidR="008D743C" w:rsidRPr="00B953CE" w:rsidRDefault="4C45797E" w:rsidP="00B953CE">
      <w:pPr>
        <w:pStyle w:val="ListParagraph"/>
        <w:numPr>
          <w:ilvl w:val="1"/>
          <w:numId w:val="2"/>
        </w:numPr>
        <w:snapToGrid w:val="0"/>
        <w:spacing w:after="0" w:line="240" w:lineRule="auto"/>
        <w:ind w:left="1080"/>
        <w:contextualSpacing w:val="0"/>
        <w:rPr>
          <w:rFonts w:ascii="Georgia" w:hAnsi="Georgia" w:cstheme="minorHAnsi"/>
        </w:rPr>
      </w:pPr>
      <w:r w:rsidRPr="00822812">
        <w:rPr>
          <w:rFonts w:ascii="Georgia" w:hAnsi="Georgia" w:cstheme="minorHAnsi"/>
        </w:rPr>
        <w:t xml:space="preserve">Request from us rectification of your personal data pursuant to Art. 16 GDPR. </w:t>
      </w:r>
    </w:p>
    <w:p w14:paraId="642AAECE" w14:textId="77777777" w:rsidR="008D743C" w:rsidRPr="00B953CE" w:rsidRDefault="4C45797E" w:rsidP="00B953CE">
      <w:pPr>
        <w:pStyle w:val="ListParagraph"/>
        <w:numPr>
          <w:ilvl w:val="1"/>
          <w:numId w:val="2"/>
        </w:numPr>
        <w:snapToGrid w:val="0"/>
        <w:spacing w:after="0" w:line="240" w:lineRule="auto"/>
        <w:ind w:left="1080"/>
        <w:contextualSpacing w:val="0"/>
        <w:rPr>
          <w:rFonts w:ascii="Georgia" w:hAnsi="Georgia" w:cstheme="minorHAnsi"/>
        </w:rPr>
      </w:pPr>
      <w:r w:rsidRPr="00822812">
        <w:rPr>
          <w:rFonts w:ascii="Georgia" w:hAnsi="Georgia" w:cstheme="minorHAnsi"/>
        </w:rPr>
        <w:t>Request from us erasure of your personal data pursuant to Art. 17 GDPR.</w:t>
      </w:r>
    </w:p>
    <w:p w14:paraId="5480F86A" w14:textId="77777777" w:rsidR="008D743C" w:rsidRPr="00B953CE" w:rsidRDefault="4C45797E" w:rsidP="00B953CE">
      <w:pPr>
        <w:pStyle w:val="ListParagraph"/>
        <w:numPr>
          <w:ilvl w:val="1"/>
          <w:numId w:val="2"/>
        </w:numPr>
        <w:snapToGrid w:val="0"/>
        <w:spacing w:after="0" w:line="240" w:lineRule="auto"/>
        <w:ind w:left="1080"/>
        <w:contextualSpacing w:val="0"/>
        <w:rPr>
          <w:rFonts w:ascii="Georgia" w:hAnsi="Georgia" w:cstheme="minorHAnsi"/>
        </w:rPr>
      </w:pPr>
      <w:r w:rsidRPr="00822812">
        <w:rPr>
          <w:rFonts w:ascii="Georgia" w:hAnsi="Georgia" w:cstheme="minorHAnsi"/>
        </w:rPr>
        <w:t>Request from us restriction of processing pursuant to Art. 18 GDPR.</w:t>
      </w:r>
    </w:p>
    <w:p w14:paraId="72C6E3B4" w14:textId="77777777" w:rsidR="00847372" w:rsidRPr="00B953CE" w:rsidRDefault="4C45797E" w:rsidP="00B953CE">
      <w:pPr>
        <w:pStyle w:val="ListParagraph"/>
        <w:numPr>
          <w:ilvl w:val="1"/>
          <w:numId w:val="2"/>
        </w:numPr>
        <w:snapToGrid w:val="0"/>
        <w:spacing w:after="0" w:line="240" w:lineRule="auto"/>
        <w:ind w:left="1080"/>
        <w:contextualSpacing w:val="0"/>
        <w:rPr>
          <w:rFonts w:ascii="Georgia" w:hAnsi="Georgia" w:cstheme="minorHAnsi"/>
        </w:rPr>
      </w:pPr>
      <w:r w:rsidRPr="00822812">
        <w:rPr>
          <w:rFonts w:ascii="Georgia" w:hAnsi="Georgia" w:cstheme="minorHAnsi"/>
        </w:rPr>
        <w:t>Right to data portability pursuant to Art. 20 GDPR.</w:t>
      </w:r>
    </w:p>
    <w:p w14:paraId="531A717E" w14:textId="77777777" w:rsidR="00847372" w:rsidRPr="00B953CE" w:rsidRDefault="4C45797E" w:rsidP="002578FA">
      <w:pPr>
        <w:pStyle w:val="ListParagraph"/>
        <w:numPr>
          <w:ilvl w:val="1"/>
          <w:numId w:val="2"/>
        </w:numPr>
        <w:snapToGrid w:val="0"/>
        <w:spacing w:after="660" w:line="240" w:lineRule="auto"/>
        <w:ind w:left="1080"/>
        <w:contextualSpacing w:val="0"/>
        <w:rPr>
          <w:rFonts w:ascii="Georgia" w:hAnsi="Georgia" w:cstheme="minorHAnsi"/>
        </w:rPr>
      </w:pPr>
      <w:r w:rsidRPr="00822812">
        <w:rPr>
          <w:rFonts w:ascii="Georgia" w:hAnsi="Georgia" w:cstheme="minorHAnsi"/>
        </w:rPr>
        <w:t>Right to lodge a complaint with a supervisory authority pursuant to Art. 57(1) lit. f GDPR</w:t>
      </w:r>
      <w:r w:rsidRPr="00970E88">
        <w:rPr>
          <w:rFonts w:ascii="Georgia" w:hAnsi="Georgia" w:cstheme="minorHAnsi"/>
        </w:rPr>
        <w:t xml:space="preserve">. </w:t>
      </w:r>
    </w:p>
    <w:p w14:paraId="6EEA5D48" w14:textId="7AEFB278" w:rsidR="00970E88" w:rsidRDefault="00970E88" w:rsidP="009E73F6">
      <w:pPr>
        <w:snapToGrid w:val="0"/>
        <w:spacing w:before="600" w:after="0"/>
        <w:rPr>
          <w:rFonts w:ascii="Georgia" w:hAnsi="Georgia" w:cstheme="minorHAnsi"/>
        </w:rPr>
      </w:pPr>
      <w:r w:rsidRPr="00970E88">
        <w:rPr>
          <w:rFonts w:ascii="Georgia" w:hAnsi="Georgia" w:cstheme="minorHAnsi"/>
          <w:highlight w:val="lightGray"/>
        </w:rPr>
        <w:t>[Subject</w:t>
      </w:r>
      <w:r>
        <w:rPr>
          <w:rFonts w:ascii="Georgia" w:hAnsi="Georgia" w:cstheme="minorHAnsi"/>
          <w:highlight w:val="lightGray"/>
        </w:rPr>
        <w:t>s</w:t>
      </w:r>
      <w:r w:rsidRPr="00970E88">
        <w:rPr>
          <w:rFonts w:ascii="Georgia" w:hAnsi="Georgia" w:cstheme="minorHAnsi"/>
          <w:highlight w:val="lightGray"/>
        </w:rPr>
        <w:t xml:space="preserve"> can provide consent by signing or typing their name, or by using a check box</w:t>
      </w:r>
      <w:r w:rsidR="00CC0164">
        <w:rPr>
          <w:rFonts w:ascii="Georgia" w:hAnsi="Georgia" w:cstheme="minorHAnsi"/>
          <w:highlight w:val="lightGray"/>
        </w:rPr>
        <w:t xml:space="preserve"> and typing their name</w:t>
      </w:r>
      <w:r w:rsidRPr="00970E88">
        <w:rPr>
          <w:rFonts w:ascii="Georgia" w:hAnsi="Georgia" w:cstheme="minorHAnsi"/>
          <w:highlight w:val="lightGray"/>
        </w:rPr>
        <w:t>. If a check box is used, subjects must check the box to continue</w:t>
      </w:r>
      <w:r w:rsidR="00CE320A">
        <w:rPr>
          <w:rFonts w:ascii="Georgia" w:hAnsi="Georgia" w:cstheme="minorHAnsi"/>
          <w:highlight w:val="lightGray"/>
        </w:rPr>
        <w:t>-</w:t>
      </w:r>
      <w:r w:rsidRPr="00970E88">
        <w:rPr>
          <w:rFonts w:ascii="Georgia" w:hAnsi="Georgia" w:cstheme="minorHAnsi"/>
          <w:highlight w:val="lightGray"/>
        </w:rPr>
        <w:t>it cannot be pre-checked.</w:t>
      </w:r>
      <w:r w:rsidR="00CC0164">
        <w:rPr>
          <w:rFonts w:ascii="Georgia" w:hAnsi="Georgia" w:cstheme="minorHAnsi"/>
          <w:highlight w:val="lightGray"/>
        </w:rPr>
        <w:t xml:space="preserve"> </w:t>
      </w:r>
      <w:r w:rsidR="00CE320A">
        <w:rPr>
          <w:rFonts w:ascii="Georgia" w:hAnsi="Georgia" w:cstheme="minorHAnsi"/>
          <w:highlight w:val="lightGray"/>
        </w:rPr>
        <w:t>T</w:t>
      </w:r>
      <w:r w:rsidR="00CC0164">
        <w:rPr>
          <w:rFonts w:ascii="Georgia" w:hAnsi="Georgia" w:cstheme="minorHAnsi"/>
          <w:highlight w:val="lightGray"/>
        </w:rPr>
        <w:t xml:space="preserve">he GDPR consent </w:t>
      </w:r>
      <w:r w:rsidR="00CE320A">
        <w:rPr>
          <w:rFonts w:ascii="Georgia" w:hAnsi="Georgia" w:cstheme="minorHAnsi"/>
          <w:highlight w:val="lightGray"/>
        </w:rPr>
        <w:t xml:space="preserve">documentation must be retained </w:t>
      </w:r>
      <w:r w:rsidR="00CC0164">
        <w:rPr>
          <w:rFonts w:ascii="Georgia" w:hAnsi="Georgia" w:cstheme="minorHAnsi"/>
          <w:highlight w:val="lightGray"/>
        </w:rPr>
        <w:t>so long as the data is in use, or until it is deleted or wholly anonymized</w:t>
      </w:r>
      <w:proofErr w:type="gramStart"/>
      <w:r w:rsidR="00CC0164">
        <w:rPr>
          <w:rFonts w:ascii="Georgia" w:hAnsi="Georgia" w:cstheme="minorHAnsi"/>
          <w:highlight w:val="lightGray"/>
        </w:rPr>
        <w:t xml:space="preserve">. </w:t>
      </w:r>
      <w:r w:rsidRPr="00970E88">
        <w:rPr>
          <w:rFonts w:ascii="Georgia" w:hAnsi="Georgia" w:cstheme="minorHAnsi"/>
          <w:highlight w:val="lightGray"/>
        </w:rPr>
        <w:t>]</w:t>
      </w:r>
      <w:proofErr w:type="gramEnd"/>
    </w:p>
    <w:p w14:paraId="77D38175" w14:textId="7AD18FF5" w:rsidR="00970E88" w:rsidRPr="00970E88" w:rsidRDefault="00307FB0" w:rsidP="00C448ED">
      <w:pPr>
        <w:pStyle w:val="CommentText"/>
        <w:snapToGrid w:val="0"/>
        <w:spacing w:before="260"/>
        <w:rPr>
          <w:rFonts w:ascii="Georgia" w:hAnsi="Georgia" w:cstheme="minorHAnsi"/>
          <w:sz w:val="22"/>
          <w:szCs w:val="22"/>
          <w:highlight w:val="lightGray"/>
        </w:rPr>
      </w:pPr>
      <w:sdt>
        <w:sdtPr>
          <w:rPr>
            <w:rFonts w:ascii="Georgia" w:hAnsi="Georgia" w:cstheme="minorHAnsi"/>
            <w:sz w:val="22"/>
            <w:szCs w:val="22"/>
            <w:highlight w:val="lightGray"/>
          </w:rPr>
          <w:id w:val="-892268355"/>
          <w14:checkbox>
            <w14:checked w14:val="0"/>
            <w14:checkedState w14:val="2612" w14:font="MS Gothic"/>
            <w14:uncheckedState w14:val="2610" w14:font="MS Gothic"/>
          </w14:checkbox>
        </w:sdtPr>
        <w:sdtEndPr/>
        <w:sdtContent>
          <w:r w:rsidR="0057294C">
            <w:rPr>
              <w:rFonts w:ascii="MS Gothic" w:eastAsia="MS Gothic" w:hAnsi="MS Gothic" w:cstheme="minorHAnsi" w:hint="eastAsia"/>
              <w:sz w:val="22"/>
              <w:szCs w:val="22"/>
              <w:highlight w:val="lightGray"/>
            </w:rPr>
            <w:t>☐</w:t>
          </w:r>
        </w:sdtContent>
      </w:sdt>
      <w:r w:rsidR="00970E88" w:rsidRPr="00970E88">
        <w:rPr>
          <w:rFonts w:ascii="Georgia" w:hAnsi="Georgia" w:cstheme="minorHAnsi"/>
          <w:sz w:val="22"/>
          <w:szCs w:val="22"/>
          <w:highlight w:val="lightGray"/>
        </w:rPr>
        <w:t xml:space="preserve"> I have read and agree to the terms of data collection and use as explained in this document.</w:t>
      </w:r>
    </w:p>
    <w:p w14:paraId="34C40369" w14:textId="77777777" w:rsidR="00970E88" w:rsidRPr="00970E88" w:rsidRDefault="00970E88" w:rsidP="00481717">
      <w:pPr>
        <w:pStyle w:val="CommentText"/>
        <w:snapToGrid w:val="0"/>
        <w:spacing w:before="580" w:after="0"/>
        <w:rPr>
          <w:rFonts w:ascii="Georgia" w:hAnsi="Georgia" w:cstheme="minorHAnsi"/>
          <w:sz w:val="22"/>
          <w:szCs w:val="22"/>
          <w:highlight w:val="lightGray"/>
        </w:rPr>
      </w:pPr>
      <w:r w:rsidRPr="00970E88">
        <w:rPr>
          <w:rFonts w:ascii="Georgia" w:hAnsi="Georgia" w:cstheme="minorHAnsi"/>
          <w:sz w:val="22"/>
          <w:szCs w:val="22"/>
          <w:highlight w:val="lightGray"/>
        </w:rPr>
        <w:t>I have read and agree to the terms of data collection and use as explained in this document.</w:t>
      </w:r>
    </w:p>
    <w:p w14:paraId="3F6F02C7" w14:textId="166127F9" w:rsidR="00847372" w:rsidRPr="00970E88" w:rsidRDefault="4C45797E" w:rsidP="00C4411E">
      <w:pPr>
        <w:snapToGrid w:val="0"/>
        <w:spacing w:before="420" w:after="0"/>
        <w:rPr>
          <w:rFonts w:ascii="Georgia" w:hAnsi="Georgia" w:cstheme="minorHAnsi"/>
          <w:highlight w:val="lightGray"/>
        </w:rPr>
      </w:pPr>
      <w:r w:rsidRPr="00970E88">
        <w:rPr>
          <w:rFonts w:ascii="Georgia" w:hAnsi="Georgia" w:cstheme="minorHAnsi"/>
          <w:highlight w:val="lightGray"/>
        </w:rPr>
        <w:t>____________________________</w:t>
      </w:r>
    </w:p>
    <w:p w14:paraId="12CDFA1C" w14:textId="77777777" w:rsidR="00A36684" w:rsidRDefault="4C45797E" w:rsidP="00503472">
      <w:pPr>
        <w:snapToGrid w:val="0"/>
        <w:spacing w:after="600"/>
        <w:rPr>
          <w:rFonts w:ascii="Georgia" w:hAnsi="Georgia" w:cstheme="minorHAnsi"/>
          <w:highlight w:val="lightGray"/>
        </w:rPr>
      </w:pPr>
      <w:r w:rsidRPr="00970E88">
        <w:rPr>
          <w:rFonts w:ascii="Georgia" w:hAnsi="Georgia" w:cstheme="minorHAnsi"/>
          <w:highlight w:val="lightGray"/>
        </w:rPr>
        <w:t>place, date</w:t>
      </w:r>
    </w:p>
    <w:p w14:paraId="06EC5177" w14:textId="50276802" w:rsidR="00CA4406" w:rsidRDefault="00CA4406" w:rsidP="00503472">
      <w:pPr>
        <w:snapToGrid w:val="0"/>
        <w:spacing w:after="600"/>
        <w:rPr>
          <w:rFonts w:ascii="Georgia" w:hAnsi="Georgia" w:cstheme="minorHAnsi"/>
          <w:highlight w:val="lightGray"/>
        </w:rPr>
        <w:sectPr w:rsidR="00CA4406" w:rsidSect="00642EDD">
          <w:type w:val="continuous"/>
          <w:pgSz w:w="12240" w:h="15840"/>
          <w:pgMar w:top="1440" w:right="1440" w:bottom="1440" w:left="1440" w:header="720" w:footer="720" w:gutter="0"/>
          <w:cols w:space="720"/>
          <w:docGrid w:linePitch="360"/>
        </w:sectPr>
      </w:pPr>
    </w:p>
    <w:p w14:paraId="713ACBD9" w14:textId="77777777" w:rsidR="00847372" w:rsidRPr="00970E88" w:rsidRDefault="4C45797E" w:rsidP="009E65AB">
      <w:pPr>
        <w:spacing w:before="860" w:after="0"/>
        <w:rPr>
          <w:rFonts w:ascii="Georgia" w:hAnsi="Georgia" w:cstheme="minorHAnsi"/>
          <w:highlight w:val="lightGray"/>
        </w:rPr>
      </w:pPr>
      <w:r w:rsidRPr="00970E88">
        <w:rPr>
          <w:rFonts w:ascii="Georgia" w:hAnsi="Georgia" w:cstheme="minorHAnsi"/>
          <w:highlight w:val="lightGray"/>
        </w:rPr>
        <w:lastRenderedPageBreak/>
        <w:t>_____________________________</w:t>
      </w:r>
    </w:p>
    <w:p w14:paraId="77AB2D1A" w14:textId="6CEE0DF3" w:rsidR="00847372" w:rsidRPr="00970E88" w:rsidRDefault="009B2991" w:rsidP="00B82C1D">
      <w:pPr>
        <w:snapToGrid w:val="0"/>
        <w:spacing w:after="0"/>
        <w:rPr>
          <w:rFonts w:ascii="Georgia" w:hAnsi="Georgia" w:cstheme="minorHAnsi"/>
        </w:rPr>
      </w:pPr>
      <w:r w:rsidRPr="00970E88">
        <w:rPr>
          <w:rFonts w:ascii="Georgia" w:hAnsi="Georgia" w:cstheme="minorHAnsi"/>
          <w:highlight w:val="lightGray"/>
        </w:rPr>
        <w:t>S</w:t>
      </w:r>
      <w:r w:rsidR="4C45797E" w:rsidRPr="00970E88">
        <w:rPr>
          <w:rFonts w:ascii="Georgia" w:hAnsi="Georgia" w:cstheme="minorHAnsi"/>
          <w:highlight w:val="lightGray"/>
        </w:rPr>
        <w:t>ignature</w:t>
      </w:r>
      <w:r>
        <w:rPr>
          <w:rFonts w:ascii="Georgia" w:hAnsi="Georgia" w:cstheme="minorHAnsi"/>
          <w:highlight w:val="lightGray"/>
        </w:rPr>
        <w:t xml:space="preserve"> or name</w:t>
      </w:r>
      <w:r w:rsidR="4C45797E" w:rsidRPr="00970E88">
        <w:rPr>
          <w:rFonts w:ascii="Georgia" w:hAnsi="Georgia" w:cstheme="minorHAnsi"/>
          <w:highlight w:val="lightGray"/>
        </w:rPr>
        <w:t xml:space="preserve"> of the data subject</w:t>
      </w:r>
    </w:p>
    <w:sectPr w:rsidR="00847372" w:rsidRPr="00970E88" w:rsidSect="00642ED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62D1" w14:textId="77777777" w:rsidR="00307FB0" w:rsidRDefault="00307FB0" w:rsidP="005F2A09">
      <w:pPr>
        <w:spacing w:after="0" w:line="240" w:lineRule="auto"/>
      </w:pPr>
      <w:r>
        <w:separator/>
      </w:r>
    </w:p>
  </w:endnote>
  <w:endnote w:type="continuationSeparator" w:id="0">
    <w:p w14:paraId="04C0CB31" w14:textId="77777777" w:rsidR="00307FB0" w:rsidRDefault="00307FB0" w:rsidP="005F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EF32" w14:textId="3935632A" w:rsidR="005F2A09" w:rsidRDefault="00D02664" w:rsidP="00BE38BF">
    <w:pPr>
      <w:pStyle w:val="Footer"/>
      <w:tabs>
        <w:tab w:val="clear" w:pos="4680"/>
        <w:tab w:val="left" w:pos="360"/>
      </w:tabs>
      <w:spacing w:after="260"/>
      <w:jc w:val="right"/>
    </w:pPr>
    <w:r>
      <w:t>v5.28.2021</w:t>
    </w:r>
    <w:r>
      <w:tab/>
    </w:r>
    <w:sdt>
      <w:sdtPr>
        <w:id w:val="-1220772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9329" w14:textId="77777777" w:rsidR="00307FB0" w:rsidRDefault="00307FB0" w:rsidP="005F2A09">
      <w:pPr>
        <w:spacing w:after="0" w:line="240" w:lineRule="auto"/>
      </w:pPr>
      <w:r>
        <w:separator/>
      </w:r>
    </w:p>
  </w:footnote>
  <w:footnote w:type="continuationSeparator" w:id="0">
    <w:p w14:paraId="3834283F" w14:textId="77777777" w:rsidR="00307FB0" w:rsidRDefault="00307FB0" w:rsidP="005F2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3900"/>
    <w:multiLevelType w:val="hybridMultilevel"/>
    <w:tmpl w:val="BA46841C"/>
    <w:lvl w:ilvl="0" w:tplc="04090001">
      <w:start w:val="1"/>
      <w:numFmt w:val="bullet"/>
      <w:lvlText w:val=""/>
      <w:lvlJc w:val="left"/>
      <w:pPr>
        <w:ind w:left="1080" w:hanging="360"/>
      </w:pPr>
      <w:rPr>
        <w:rFonts w:ascii="Symbol" w:hAnsi="Symbol" w:hint="default"/>
      </w:rPr>
    </w:lvl>
    <w:lvl w:ilvl="1" w:tplc="81E4A2E8">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032155"/>
    <w:multiLevelType w:val="hybridMultilevel"/>
    <w:tmpl w:val="8D16F042"/>
    <w:lvl w:ilvl="0" w:tplc="04090001">
      <w:start w:val="1"/>
      <w:numFmt w:val="bullet"/>
      <w:lvlText w:val=""/>
      <w:lvlJc w:val="left"/>
      <w:pPr>
        <w:ind w:left="1800" w:hanging="360"/>
      </w:pPr>
      <w:rPr>
        <w:rFonts w:ascii="Symbol" w:hAnsi="Symbol" w:hint="default"/>
      </w:rPr>
    </w:lvl>
    <w:lvl w:ilvl="1" w:tplc="81E4A2E8">
      <w:start w:val="1"/>
      <w:numFmt w:val="bullet"/>
      <w:pStyle w:val="ListParagraph1"/>
      <w:lvlText w:val=""/>
      <w:lvlJc w:val="left"/>
      <w:pPr>
        <w:ind w:left="1800" w:hanging="360"/>
      </w:pPr>
      <w:rPr>
        <w:rFonts w:ascii="Symbol" w:hAnsi="Symbol" w:hint="default"/>
        <w:sz w:val="24"/>
        <w:szCs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3801D9"/>
    <w:multiLevelType w:val="hybridMultilevel"/>
    <w:tmpl w:val="0DAA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65CD5"/>
    <w:multiLevelType w:val="hybridMultilevel"/>
    <w:tmpl w:val="5C3E2B8C"/>
    <w:lvl w:ilvl="0" w:tplc="F296241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497942">
    <w:abstractNumId w:val="3"/>
  </w:num>
  <w:num w:numId="2" w16cid:durableId="990673396">
    <w:abstractNumId w:val="0"/>
  </w:num>
  <w:num w:numId="3" w16cid:durableId="1238662730">
    <w:abstractNumId w:val="2"/>
  </w:num>
  <w:num w:numId="4" w16cid:durableId="166217096">
    <w:abstractNumId w:val="1"/>
  </w:num>
  <w:num w:numId="5" w16cid:durableId="618101819">
    <w:abstractNumId w:val="0"/>
    <w:lvlOverride w:ilvl="0">
      <w:startOverride w:val="1"/>
    </w:lvlOverride>
  </w:num>
  <w:num w:numId="6" w16cid:durableId="1322392152">
    <w:abstractNumId w:val="0"/>
  </w:num>
  <w:num w:numId="7" w16cid:durableId="814683241">
    <w:abstractNumId w:val="0"/>
  </w:num>
  <w:num w:numId="8" w16cid:durableId="927924555">
    <w:abstractNumId w:val="0"/>
  </w:num>
  <w:num w:numId="9" w16cid:durableId="35009438">
    <w:abstractNumId w:val="0"/>
  </w:num>
  <w:num w:numId="10" w16cid:durableId="1235051389">
    <w:abstractNumId w:val="0"/>
  </w:num>
  <w:num w:numId="11" w16cid:durableId="1813056217">
    <w:abstractNumId w:val="0"/>
  </w:num>
  <w:num w:numId="12" w16cid:durableId="1528979153">
    <w:abstractNumId w:val="0"/>
  </w:num>
  <w:num w:numId="13" w16cid:durableId="1271666497">
    <w:abstractNumId w:val="0"/>
  </w:num>
  <w:num w:numId="14" w16cid:durableId="1866628473">
    <w:abstractNumId w:val="0"/>
  </w:num>
  <w:num w:numId="15" w16cid:durableId="516120970">
    <w:abstractNumId w:val="0"/>
  </w:num>
  <w:num w:numId="16" w16cid:durableId="2015329893">
    <w:abstractNumId w:val="0"/>
  </w:num>
  <w:num w:numId="17" w16cid:durableId="1698508782">
    <w:abstractNumId w:val="1"/>
    <w:lvlOverride w:ilvl="0">
      <w:startOverride w:val="1"/>
    </w:lvlOverride>
  </w:num>
  <w:num w:numId="18" w16cid:durableId="1726248900">
    <w:abstractNumId w:val="1"/>
  </w:num>
  <w:num w:numId="19" w16cid:durableId="53356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73"/>
    <w:rsid w:val="000456F8"/>
    <w:rsid w:val="000865E7"/>
    <w:rsid w:val="0009229F"/>
    <w:rsid w:val="00093B98"/>
    <w:rsid w:val="000B695B"/>
    <w:rsid w:val="000D0E9F"/>
    <w:rsid w:val="000E453D"/>
    <w:rsid w:val="000E4F40"/>
    <w:rsid w:val="000F12F4"/>
    <w:rsid w:val="000F2B1B"/>
    <w:rsid w:val="00100215"/>
    <w:rsid w:val="001012E4"/>
    <w:rsid w:val="00136DD9"/>
    <w:rsid w:val="0013735A"/>
    <w:rsid w:val="0013798A"/>
    <w:rsid w:val="00160B56"/>
    <w:rsid w:val="00195E22"/>
    <w:rsid w:val="001969B2"/>
    <w:rsid w:val="001A6385"/>
    <w:rsid w:val="001B220A"/>
    <w:rsid w:val="001B403C"/>
    <w:rsid w:val="001B7001"/>
    <w:rsid w:val="001B7443"/>
    <w:rsid w:val="001C0AF7"/>
    <w:rsid w:val="001D0540"/>
    <w:rsid w:val="001D0FB9"/>
    <w:rsid w:val="001D39B2"/>
    <w:rsid w:val="001F2A65"/>
    <w:rsid w:val="001F4692"/>
    <w:rsid w:val="002266A6"/>
    <w:rsid w:val="00230C2B"/>
    <w:rsid w:val="0024777C"/>
    <w:rsid w:val="002578FA"/>
    <w:rsid w:val="00262B53"/>
    <w:rsid w:val="00291757"/>
    <w:rsid w:val="002A175F"/>
    <w:rsid w:val="002D5B78"/>
    <w:rsid w:val="002F1DB8"/>
    <w:rsid w:val="002F4978"/>
    <w:rsid w:val="00302289"/>
    <w:rsid w:val="00307FB0"/>
    <w:rsid w:val="003106D9"/>
    <w:rsid w:val="00315C24"/>
    <w:rsid w:val="00330095"/>
    <w:rsid w:val="00330D1E"/>
    <w:rsid w:val="003351B1"/>
    <w:rsid w:val="00340259"/>
    <w:rsid w:val="003436F2"/>
    <w:rsid w:val="00353E16"/>
    <w:rsid w:val="00362B81"/>
    <w:rsid w:val="00364AD7"/>
    <w:rsid w:val="0038412B"/>
    <w:rsid w:val="0038580E"/>
    <w:rsid w:val="003910C1"/>
    <w:rsid w:val="003A5FDA"/>
    <w:rsid w:val="003C4374"/>
    <w:rsid w:val="003D0C7E"/>
    <w:rsid w:val="003D5F12"/>
    <w:rsid w:val="003E59D0"/>
    <w:rsid w:val="0040349F"/>
    <w:rsid w:val="0040538B"/>
    <w:rsid w:val="00415BDD"/>
    <w:rsid w:val="004763BE"/>
    <w:rsid w:val="004805DE"/>
    <w:rsid w:val="00481717"/>
    <w:rsid w:val="0048763A"/>
    <w:rsid w:val="004C5DA6"/>
    <w:rsid w:val="004D424A"/>
    <w:rsid w:val="004F182E"/>
    <w:rsid w:val="004F46BE"/>
    <w:rsid w:val="004F7BF6"/>
    <w:rsid w:val="00503472"/>
    <w:rsid w:val="00516E0A"/>
    <w:rsid w:val="005200C9"/>
    <w:rsid w:val="00525A0E"/>
    <w:rsid w:val="00533E23"/>
    <w:rsid w:val="00535D62"/>
    <w:rsid w:val="00543A13"/>
    <w:rsid w:val="005471F7"/>
    <w:rsid w:val="00560F08"/>
    <w:rsid w:val="00562734"/>
    <w:rsid w:val="005657D0"/>
    <w:rsid w:val="0056684F"/>
    <w:rsid w:val="005675DD"/>
    <w:rsid w:val="005713FF"/>
    <w:rsid w:val="00571A32"/>
    <w:rsid w:val="0057294C"/>
    <w:rsid w:val="0057494A"/>
    <w:rsid w:val="00587326"/>
    <w:rsid w:val="005A1F3A"/>
    <w:rsid w:val="005A5531"/>
    <w:rsid w:val="005B537D"/>
    <w:rsid w:val="005D6265"/>
    <w:rsid w:val="005D66D6"/>
    <w:rsid w:val="005E0881"/>
    <w:rsid w:val="005E1385"/>
    <w:rsid w:val="005E69D1"/>
    <w:rsid w:val="005F2A09"/>
    <w:rsid w:val="005F74FF"/>
    <w:rsid w:val="006051CA"/>
    <w:rsid w:val="00616356"/>
    <w:rsid w:val="00623180"/>
    <w:rsid w:val="00623562"/>
    <w:rsid w:val="00624C3C"/>
    <w:rsid w:val="00635D82"/>
    <w:rsid w:val="006405F2"/>
    <w:rsid w:val="00642EDD"/>
    <w:rsid w:val="00660660"/>
    <w:rsid w:val="00667FA4"/>
    <w:rsid w:val="00690813"/>
    <w:rsid w:val="006C523F"/>
    <w:rsid w:val="006D4458"/>
    <w:rsid w:val="006E0C0B"/>
    <w:rsid w:val="007054B4"/>
    <w:rsid w:val="00710B01"/>
    <w:rsid w:val="00711B6E"/>
    <w:rsid w:val="0071315D"/>
    <w:rsid w:val="00722470"/>
    <w:rsid w:val="00727C67"/>
    <w:rsid w:val="007319C4"/>
    <w:rsid w:val="00732FB2"/>
    <w:rsid w:val="00753A6C"/>
    <w:rsid w:val="00771167"/>
    <w:rsid w:val="007779C1"/>
    <w:rsid w:val="007D376F"/>
    <w:rsid w:val="007D743A"/>
    <w:rsid w:val="007D7A6A"/>
    <w:rsid w:val="007E3C99"/>
    <w:rsid w:val="007F5400"/>
    <w:rsid w:val="007F6D43"/>
    <w:rsid w:val="008009D5"/>
    <w:rsid w:val="0080329B"/>
    <w:rsid w:val="00811BFB"/>
    <w:rsid w:val="00820163"/>
    <w:rsid w:val="00821EE4"/>
    <w:rsid w:val="00822812"/>
    <w:rsid w:val="00823427"/>
    <w:rsid w:val="008239D8"/>
    <w:rsid w:val="00826329"/>
    <w:rsid w:val="00843939"/>
    <w:rsid w:val="00847372"/>
    <w:rsid w:val="00871B36"/>
    <w:rsid w:val="00876ED8"/>
    <w:rsid w:val="0089450E"/>
    <w:rsid w:val="008A5F82"/>
    <w:rsid w:val="008A6123"/>
    <w:rsid w:val="008B022E"/>
    <w:rsid w:val="008B1AA1"/>
    <w:rsid w:val="008B6AA7"/>
    <w:rsid w:val="008C1627"/>
    <w:rsid w:val="008C25A5"/>
    <w:rsid w:val="008D2404"/>
    <w:rsid w:val="008D743C"/>
    <w:rsid w:val="008E3406"/>
    <w:rsid w:val="008E72B9"/>
    <w:rsid w:val="00913956"/>
    <w:rsid w:val="00915096"/>
    <w:rsid w:val="00925AD7"/>
    <w:rsid w:val="00930D17"/>
    <w:rsid w:val="00934092"/>
    <w:rsid w:val="009372D0"/>
    <w:rsid w:val="00942A5E"/>
    <w:rsid w:val="009430AF"/>
    <w:rsid w:val="00945E7F"/>
    <w:rsid w:val="00955FF3"/>
    <w:rsid w:val="009614DD"/>
    <w:rsid w:val="00970509"/>
    <w:rsid w:val="00970E88"/>
    <w:rsid w:val="00980A8D"/>
    <w:rsid w:val="009B2991"/>
    <w:rsid w:val="009C6891"/>
    <w:rsid w:val="009E12FE"/>
    <w:rsid w:val="009E65AB"/>
    <w:rsid w:val="009E73F6"/>
    <w:rsid w:val="009F4F30"/>
    <w:rsid w:val="009F72E5"/>
    <w:rsid w:val="009F7596"/>
    <w:rsid w:val="00A06C72"/>
    <w:rsid w:val="00A36684"/>
    <w:rsid w:val="00A41AD3"/>
    <w:rsid w:val="00A420D3"/>
    <w:rsid w:val="00A56520"/>
    <w:rsid w:val="00A6182E"/>
    <w:rsid w:val="00A84A9B"/>
    <w:rsid w:val="00A8718B"/>
    <w:rsid w:val="00AA2C0A"/>
    <w:rsid w:val="00AA7C53"/>
    <w:rsid w:val="00AB5FC2"/>
    <w:rsid w:val="00AD061E"/>
    <w:rsid w:val="00B260D6"/>
    <w:rsid w:val="00B34801"/>
    <w:rsid w:val="00B428A6"/>
    <w:rsid w:val="00B82C1D"/>
    <w:rsid w:val="00B87B9C"/>
    <w:rsid w:val="00B92979"/>
    <w:rsid w:val="00B92B67"/>
    <w:rsid w:val="00B953CE"/>
    <w:rsid w:val="00B96D7D"/>
    <w:rsid w:val="00B96E37"/>
    <w:rsid w:val="00BA74E9"/>
    <w:rsid w:val="00BE2E69"/>
    <w:rsid w:val="00BE38BF"/>
    <w:rsid w:val="00C02BB2"/>
    <w:rsid w:val="00C133B7"/>
    <w:rsid w:val="00C32240"/>
    <w:rsid w:val="00C3604B"/>
    <w:rsid w:val="00C4411E"/>
    <w:rsid w:val="00C448ED"/>
    <w:rsid w:val="00C47852"/>
    <w:rsid w:val="00C528F5"/>
    <w:rsid w:val="00C62C45"/>
    <w:rsid w:val="00C706CF"/>
    <w:rsid w:val="00C87FCF"/>
    <w:rsid w:val="00CA0636"/>
    <w:rsid w:val="00CA4406"/>
    <w:rsid w:val="00CB2644"/>
    <w:rsid w:val="00CC0164"/>
    <w:rsid w:val="00CC232F"/>
    <w:rsid w:val="00CD2E82"/>
    <w:rsid w:val="00CD3710"/>
    <w:rsid w:val="00CD798B"/>
    <w:rsid w:val="00CE0448"/>
    <w:rsid w:val="00CE320A"/>
    <w:rsid w:val="00CE3437"/>
    <w:rsid w:val="00CE3E7F"/>
    <w:rsid w:val="00CE769F"/>
    <w:rsid w:val="00D02664"/>
    <w:rsid w:val="00D04F19"/>
    <w:rsid w:val="00D34FE9"/>
    <w:rsid w:val="00D41317"/>
    <w:rsid w:val="00D50EEB"/>
    <w:rsid w:val="00D6283B"/>
    <w:rsid w:val="00D81014"/>
    <w:rsid w:val="00DA089B"/>
    <w:rsid w:val="00DB206E"/>
    <w:rsid w:val="00DC08C6"/>
    <w:rsid w:val="00DC43C1"/>
    <w:rsid w:val="00DD7D87"/>
    <w:rsid w:val="00DE0ED5"/>
    <w:rsid w:val="00DE1966"/>
    <w:rsid w:val="00DE1F1A"/>
    <w:rsid w:val="00DF030E"/>
    <w:rsid w:val="00DF299D"/>
    <w:rsid w:val="00DF2CC5"/>
    <w:rsid w:val="00DF5424"/>
    <w:rsid w:val="00E13A40"/>
    <w:rsid w:val="00E426A8"/>
    <w:rsid w:val="00E52EA7"/>
    <w:rsid w:val="00E53AF9"/>
    <w:rsid w:val="00E619BA"/>
    <w:rsid w:val="00E66983"/>
    <w:rsid w:val="00E77061"/>
    <w:rsid w:val="00E77245"/>
    <w:rsid w:val="00E81833"/>
    <w:rsid w:val="00EA12D2"/>
    <w:rsid w:val="00EA1C2E"/>
    <w:rsid w:val="00EB15E5"/>
    <w:rsid w:val="00EC3084"/>
    <w:rsid w:val="00ED6DF9"/>
    <w:rsid w:val="00EE4B8B"/>
    <w:rsid w:val="00EF08E3"/>
    <w:rsid w:val="00F06460"/>
    <w:rsid w:val="00F33AD3"/>
    <w:rsid w:val="00F4251F"/>
    <w:rsid w:val="00F66D4A"/>
    <w:rsid w:val="00F70D66"/>
    <w:rsid w:val="00F73EBF"/>
    <w:rsid w:val="00F81BFC"/>
    <w:rsid w:val="00F87273"/>
    <w:rsid w:val="00F90277"/>
    <w:rsid w:val="00F938B2"/>
    <w:rsid w:val="00F94EA0"/>
    <w:rsid w:val="00FC692F"/>
    <w:rsid w:val="00FD07F5"/>
    <w:rsid w:val="00FD1E40"/>
    <w:rsid w:val="00FD72FA"/>
    <w:rsid w:val="00FF4BC4"/>
    <w:rsid w:val="01E4053E"/>
    <w:rsid w:val="1667D4F2"/>
    <w:rsid w:val="32420171"/>
    <w:rsid w:val="4C45797E"/>
    <w:rsid w:val="7590BBA9"/>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78925"/>
  <w15:chartTrackingRefBased/>
  <w15:docId w15:val="{A6D98127-90D2-41B7-B633-8EE55421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FA4"/>
    <w:pPr>
      <w:spacing w:after="0"/>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F9"/>
    <w:pPr>
      <w:ind w:left="720"/>
      <w:contextualSpacing/>
    </w:pPr>
  </w:style>
  <w:style w:type="paragraph" w:styleId="Header">
    <w:name w:val="header"/>
    <w:basedOn w:val="Normal"/>
    <w:link w:val="HeaderChar"/>
    <w:uiPriority w:val="99"/>
    <w:unhideWhenUsed/>
    <w:rsid w:val="005F2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09"/>
  </w:style>
  <w:style w:type="paragraph" w:styleId="Footer">
    <w:name w:val="footer"/>
    <w:basedOn w:val="Normal"/>
    <w:link w:val="FooterChar"/>
    <w:uiPriority w:val="99"/>
    <w:unhideWhenUsed/>
    <w:rsid w:val="005F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09"/>
  </w:style>
  <w:style w:type="character" w:styleId="Hyperlink">
    <w:name w:val="Hyperlink"/>
    <w:basedOn w:val="DefaultParagraphFont"/>
    <w:uiPriority w:val="99"/>
    <w:unhideWhenUsed/>
    <w:rsid w:val="000E453D"/>
    <w:rPr>
      <w:color w:val="0563C1" w:themeColor="hyperlink"/>
      <w:u w:val="single"/>
    </w:rPr>
  </w:style>
  <w:style w:type="character" w:styleId="CommentReference">
    <w:name w:val="annotation reference"/>
    <w:basedOn w:val="DefaultParagraphFont"/>
    <w:uiPriority w:val="99"/>
    <w:semiHidden/>
    <w:unhideWhenUsed/>
    <w:rsid w:val="00CD798B"/>
    <w:rPr>
      <w:sz w:val="16"/>
      <w:szCs w:val="16"/>
    </w:rPr>
  </w:style>
  <w:style w:type="paragraph" w:styleId="CommentText">
    <w:name w:val="annotation text"/>
    <w:basedOn w:val="Normal"/>
    <w:link w:val="CommentTextChar"/>
    <w:uiPriority w:val="99"/>
    <w:unhideWhenUsed/>
    <w:rsid w:val="00CD798B"/>
    <w:pPr>
      <w:spacing w:line="240" w:lineRule="auto"/>
    </w:pPr>
    <w:rPr>
      <w:sz w:val="20"/>
      <w:szCs w:val="20"/>
    </w:rPr>
  </w:style>
  <w:style w:type="character" w:customStyle="1" w:styleId="CommentTextChar">
    <w:name w:val="Comment Text Char"/>
    <w:basedOn w:val="DefaultParagraphFont"/>
    <w:link w:val="CommentText"/>
    <w:uiPriority w:val="99"/>
    <w:rsid w:val="00CD798B"/>
    <w:rPr>
      <w:sz w:val="20"/>
      <w:szCs w:val="20"/>
    </w:rPr>
  </w:style>
  <w:style w:type="paragraph" w:styleId="CommentSubject">
    <w:name w:val="annotation subject"/>
    <w:basedOn w:val="CommentText"/>
    <w:next w:val="CommentText"/>
    <w:link w:val="CommentSubjectChar"/>
    <w:uiPriority w:val="99"/>
    <w:semiHidden/>
    <w:unhideWhenUsed/>
    <w:rsid w:val="00CD798B"/>
    <w:rPr>
      <w:b/>
      <w:bCs/>
    </w:rPr>
  </w:style>
  <w:style w:type="character" w:customStyle="1" w:styleId="CommentSubjectChar">
    <w:name w:val="Comment Subject Char"/>
    <w:basedOn w:val="CommentTextChar"/>
    <w:link w:val="CommentSubject"/>
    <w:uiPriority w:val="99"/>
    <w:semiHidden/>
    <w:rsid w:val="00CD798B"/>
    <w:rPr>
      <w:b/>
      <w:bCs/>
      <w:sz w:val="20"/>
      <w:szCs w:val="20"/>
    </w:rPr>
  </w:style>
  <w:style w:type="paragraph" w:styleId="BalloonText">
    <w:name w:val="Balloon Text"/>
    <w:basedOn w:val="Normal"/>
    <w:link w:val="BalloonTextChar"/>
    <w:uiPriority w:val="99"/>
    <w:semiHidden/>
    <w:unhideWhenUsed/>
    <w:rsid w:val="00CD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8B"/>
    <w:rPr>
      <w:rFonts w:ascii="Segoe UI" w:hAnsi="Segoe UI" w:cs="Segoe UI"/>
      <w:sz w:val="18"/>
      <w:szCs w:val="18"/>
    </w:rPr>
  </w:style>
  <w:style w:type="paragraph" w:styleId="Revision">
    <w:name w:val="Revision"/>
    <w:hidden/>
    <w:uiPriority w:val="99"/>
    <w:semiHidden/>
    <w:rsid w:val="00A84A9B"/>
    <w:pPr>
      <w:spacing w:after="0" w:line="240" w:lineRule="auto"/>
    </w:pPr>
  </w:style>
  <w:style w:type="character" w:customStyle="1" w:styleId="Heading1Char">
    <w:name w:val="Heading 1 Char"/>
    <w:basedOn w:val="DefaultParagraphFont"/>
    <w:link w:val="Heading1"/>
    <w:uiPriority w:val="9"/>
    <w:rsid w:val="00667FA4"/>
    <w:rPr>
      <w:rFonts w:ascii="Times New Roman" w:hAnsi="Times New Roman" w:cs="Times New Roman"/>
      <w:b/>
      <w:bCs/>
      <w:sz w:val="24"/>
      <w:szCs w:val="24"/>
    </w:rPr>
  </w:style>
  <w:style w:type="paragraph" w:customStyle="1" w:styleId="ListParagraph1">
    <w:name w:val="List Paragraph1"/>
    <w:basedOn w:val="Normal"/>
    <w:rsid w:val="00353E16"/>
    <w:pPr>
      <w:numPr>
        <w:ilvl w:val="1"/>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7051">
      <w:bodyDiv w:val="1"/>
      <w:marLeft w:val="0"/>
      <w:marRight w:val="0"/>
      <w:marTop w:val="0"/>
      <w:marBottom w:val="0"/>
      <w:divBdr>
        <w:top w:val="none" w:sz="0" w:space="0" w:color="auto"/>
        <w:left w:val="none" w:sz="0" w:space="0" w:color="auto"/>
        <w:bottom w:val="none" w:sz="0" w:space="0" w:color="auto"/>
        <w:right w:val="none" w:sz="0" w:space="0" w:color="auto"/>
      </w:divBdr>
    </w:div>
    <w:div w:id="19252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 V P G C ! 2 3 9 7 7 4 . 2 < / d o c u m e n t i d >  
     < s e n d e r i d > J G O E T Z < / s e n d e r i d >  
     < s e n d e r e m a i l > J M G O E T Z @ I U . E D U < / s e n d e r e m a i l >  
     < l a s t m o d i f i e d > 2 0 2 1 - 0 5 - 0 9 T 2 1 : 4 3 : 0 0 . 0 0 0 0 0 0 0 - 0 4 : 0 0 < / l a s t m o d i f i e d >  
     < d a t a b a s e > V P G C < / 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E26795-3986-422E-8593-E2851CD7E755}">
  <ds:schemaRefs>
    <ds:schemaRef ds:uri="http://schemas.openxmlformats.org/officeDocument/2006/bibliography"/>
  </ds:schemaRefs>
</ds:datastoreItem>
</file>

<file path=customXml/itemProps2.xml><?xml version="1.0" encoding="utf-8"?>
<ds:datastoreItem xmlns:ds="http://schemas.openxmlformats.org/officeDocument/2006/customXml" ds:itemID="{FCEB7353-C5DC-4C43-B1C9-CF536A79430E}">
  <ds:schemaRefs>
    <ds:schemaRef ds:uri="http://www.imanage.com/work/xmlschema"/>
  </ds:schemaRefs>
</ds:datastoreItem>
</file>

<file path=customXml/itemProps3.xml><?xml version="1.0" encoding="utf-8"?>
<ds:datastoreItem xmlns:ds="http://schemas.openxmlformats.org/officeDocument/2006/customXml" ds:itemID="{56DF412B-0509-4E60-A1F8-C69B6D2C0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5F29A-7DC2-4DDE-9AAC-C4E7A06FADE5}">
  <ds:schemaRefs>
    <ds:schemaRef ds:uri="http://schemas.microsoft.com/sharepoint/v3/contenttype/forms"/>
  </ds:schemaRefs>
</ds:datastoreItem>
</file>

<file path=customXml/itemProps5.xml><?xml version="1.0" encoding="utf-8"?>
<ds:datastoreItem xmlns:ds="http://schemas.openxmlformats.org/officeDocument/2006/customXml" ds:itemID="{A1E75AD5-DCE0-4D70-8511-6D43875ACEF2}">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Declaration of Consent for Storage and Processing of Personal Data for the Purpose of Research conducted by Indiana University</vt:lpstr>
    </vt:vector>
  </TitlesOfParts>
  <Company>Indiana University</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Consent for Storage and Processing of Personal Data for the Purpose of Research conducted by Indiana University</dc:title>
  <dc:subject/>
  <dc:creator>Marvell, Sarah E</dc:creator>
  <cp:keywords/>
  <dc:description/>
  <cp:lastModifiedBy>Pdf Team</cp:lastModifiedBy>
  <cp:revision>2</cp:revision>
  <dcterms:created xsi:type="dcterms:W3CDTF">2022-06-24T08:21:00Z</dcterms:created>
  <dcterms:modified xsi:type="dcterms:W3CDTF">2022-06-24T08:21:00Z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