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25"/>
        <w:gridCol w:w="9000"/>
      </w:tblGrid>
      <w:tr w:rsidR="00AD7DDE" w:rsidRPr="00AD7DDE" w14:paraId="43F93D28" w14:textId="0F402BFB" w:rsidTr="00AD7DDE">
        <w:tc>
          <w:tcPr>
            <w:tcW w:w="2425" w:type="dxa"/>
          </w:tcPr>
          <w:p w14:paraId="4787E8C2" w14:textId="4AA2FEA8" w:rsidR="00AD7DDE" w:rsidRPr="00AD7DDE" w:rsidRDefault="00AD7DDE" w:rsidP="00BA6094">
            <w:pPr>
              <w:spacing w:before="40" w:after="40"/>
              <w:rPr>
                <w:b/>
                <w:i/>
              </w:rPr>
            </w:pPr>
            <w:r w:rsidRPr="006C6332">
              <w:rPr>
                <w:sz w:val="20"/>
                <w:szCs w:val="20"/>
              </w:rPr>
              <w:t>IRB Study #:</w:t>
            </w:r>
          </w:p>
        </w:tc>
        <w:tc>
          <w:tcPr>
            <w:tcW w:w="9000" w:type="dxa"/>
          </w:tcPr>
          <w:p w14:paraId="2BE3EF83" w14:textId="75A24787" w:rsidR="00AD7DDE" w:rsidRPr="00AD7DDE" w:rsidRDefault="00F23D60" w:rsidP="00BA6094">
            <w:pPr>
              <w:spacing w:before="40" w:after="40"/>
              <w:rPr>
                <w:b/>
                <w:i/>
              </w:rPr>
            </w:pPr>
            <w:r>
              <w:rPr>
                <w:b/>
                <w:sz w:val="20"/>
                <w:szCs w:val="20"/>
              </w:rPr>
              <w:fldChar w:fldCharType="begin">
                <w:ffData>
                  <w:name w:val=""/>
                  <w:enabled/>
                  <w:calcOnExit w:val="0"/>
                  <w:statusText w:type="text" w:val="IRB Study # "/>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D7DDE" w:rsidRPr="00AD7DDE" w14:paraId="22023C92" w14:textId="62683853" w:rsidTr="00AD7DDE">
        <w:tc>
          <w:tcPr>
            <w:tcW w:w="2425" w:type="dxa"/>
          </w:tcPr>
          <w:p w14:paraId="4BAC09D6" w14:textId="31B9CFA9" w:rsidR="00AD7DDE" w:rsidRPr="00AD7DDE" w:rsidRDefault="00AD7DDE" w:rsidP="00BA6094">
            <w:pPr>
              <w:spacing w:before="40" w:after="40"/>
              <w:rPr>
                <w:b/>
                <w:i/>
              </w:rPr>
            </w:pPr>
            <w:r>
              <w:rPr>
                <w:sz w:val="20"/>
                <w:szCs w:val="20"/>
              </w:rPr>
              <w:t>Study Title</w:t>
            </w:r>
          </w:p>
        </w:tc>
        <w:tc>
          <w:tcPr>
            <w:tcW w:w="9000" w:type="dxa"/>
          </w:tcPr>
          <w:p w14:paraId="5345A9C8" w14:textId="74BA35DC" w:rsidR="00AD7DDE" w:rsidRPr="00AD7DDE" w:rsidRDefault="00F23D60" w:rsidP="00BA6094">
            <w:pPr>
              <w:spacing w:before="40" w:after="40"/>
              <w:rPr>
                <w:b/>
                <w:i/>
              </w:rPr>
            </w:pPr>
            <w:r>
              <w:rPr>
                <w:b/>
                <w:sz w:val="20"/>
                <w:szCs w:val="20"/>
              </w:rPr>
              <w:fldChar w:fldCharType="begin">
                <w:ffData>
                  <w:name w:val="Text2"/>
                  <w:enabled/>
                  <w:calcOnExit w:val="0"/>
                  <w:statusText w:type="text" w:val="Study Title "/>
                  <w:textInput/>
                </w:ffData>
              </w:fldChar>
            </w:r>
            <w:bookmarkStart w:id="0" w:name="Text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0"/>
          </w:p>
        </w:tc>
      </w:tr>
    </w:tbl>
    <w:p w14:paraId="4C5AE538" w14:textId="77777777" w:rsidR="00AD7DDE" w:rsidRPr="00BF38F0" w:rsidRDefault="00AD7DDE" w:rsidP="00915231">
      <w:pPr>
        <w:spacing w:before="240" w:after="0" w:line="240" w:lineRule="auto"/>
        <w:rPr>
          <w:b/>
          <w:i/>
          <w:sz w:val="2"/>
          <w:szCs w:val="2"/>
        </w:rPr>
      </w:pPr>
    </w:p>
    <w:p w14:paraId="67884719" w14:textId="7E6D90DA" w:rsidR="00AD7DDE" w:rsidRDefault="00AD7DDE" w:rsidP="00915231">
      <w:pPr>
        <w:spacing w:before="240" w:after="0" w:line="240" w:lineRule="auto"/>
        <w:rPr>
          <w:b/>
          <w:i/>
        </w:rPr>
        <w:sectPr w:rsidR="00AD7DDE" w:rsidSect="008E53AA">
          <w:headerReference w:type="default" r:id="rId7"/>
          <w:footerReference w:type="default" r:id="rId8"/>
          <w:pgSz w:w="15840" w:h="12240" w:orient="landscape"/>
          <w:pgMar w:top="1440" w:right="720" w:bottom="720" w:left="720" w:header="720" w:footer="720" w:gutter="0"/>
          <w:cols w:space="720"/>
          <w:docGrid w:linePitch="360"/>
        </w:sectPr>
      </w:pPr>
    </w:p>
    <w:p w14:paraId="0FEE3210" w14:textId="632397ED" w:rsidR="00107FD2" w:rsidRPr="00107FD2" w:rsidRDefault="00107FD2" w:rsidP="00915231">
      <w:pPr>
        <w:spacing w:before="240" w:after="0" w:line="240" w:lineRule="auto"/>
        <w:rPr>
          <w:b/>
          <w:i/>
        </w:rPr>
      </w:pPr>
      <w:r w:rsidRPr="00107FD2">
        <w:rPr>
          <w:b/>
          <w:i/>
        </w:rPr>
        <w:t xml:space="preserve">Roles &amp; Contacts </w:t>
      </w:r>
    </w:p>
    <w:tbl>
      <w:tblPr>
        <w:tblStyle w:val="TableGrid"/>
        <w:tblW w:w="0" w:type="auto"/>
        <w:tblLook w:val="04A0" w:firstRow="1" w:lastRow="0" w:firstColumn="1" w:lastColumn="0" w:noHBand="0" w:noVBand="1"/>
      </w:tblPr>
      <w:tblGrid>
        <w:gridCol w:w="3116"/>
        <w:gridCol w:w="3117"/>
        <w:gridCol w:w="7150"/>
      </w:tblGrid>
      <w:tr w:rsidR="00397F05" w14:paraId="3C78DF41" w14:textId="77777777" w:rsidTr="004B05E4">
        <w:trPr>
          <w:tblHeader/>
        </w:trPr>
        <w:tc>
          <w:tcPr>
            <w:tcW w:w="3116" w:type="dxa"/>
          </w:tcPr>
          <w:p w14:paraId="400338A6" w14:textId="77777777" w:rsidR="00397F05" w:rsidRDefault="00A3520C" w:rsidP="00A8727E">
            <w:pPr>
              <w:rPr>
                <w:b/>
              </w:rPr>
            </w:pPr>
            <w:r>
              <w:rPr>
                <w:b/>
              </w:rPr>
              <w:t>Role</w:t>
            </w:r>
          </w:p>
        </w:tc>
        <w:tc>
          <w:tcPr>
            <w:tcW w:w="3117" w:type="dxa"/>
          </w:tcPr>
          <w:p w14:paraId="56A111EB" w14:textId="77777777" w:rsidR="00397F05" w:rsidRDefault="00A3520C" w:rsidP="00A8727E">
            <w:pPr>
              <w:rPr>
                <w:b/>
              </w:rPr>
            </w:pPr>
            <w:r>
              <w:rPr>
                <w:b/>
              </w:rPr>
              <w:t>Institution</w:t>
            </w:r>
          </w:p>
        </w:tc>
        <w:tc>
          <w:tcPr>
            <w:tcW w:w="7150" w:type="dxa"/>
          </w:tcPr>
          <w:p w14:paraId="7C39477F" w14:textId="77777777" w:rsidR="00397F05" w:rsidRDefault="00A3520C" w:rsidP="00A8727E">
            <w:pPr>
              <w:rPr>
                <w:b/>
              </w:rPr>
            </w:pPr>
            <w:r>
              <w:rPr>
                <w:b/>
              </w:rPr>
              <w:t>Contact Information</w:t>
            </w:r>
            <w:r w:rsidR="0060433B">
              <w:rPr>
                <w:b/>
              </w:rPr>
              <w:t>/Notes</w:t>
            </w:r>
          </w:p>
        </w:tc>
      </w:tr>
      <w:tr w:rsidR="00217B6D" w14:paraId="7EDF3DCC" w14:textId="77777777" w:rsidTr="00967402">
        <w:tc>
          <w:tcPr>
            <w:tcW w:w="3116" w:type="dxa"/>
          </w:tcPr>
          <w:p w14:paraId="04198DDE" w14:textId="77777777" w:rsidR="00217B6D" w:rsidRPr="00A3520C" w:rsidRDefault="00217B6D" w:rsidP="00A8727E">
            <w:r>
              <w:t>Lead study team</w:t>
            </w:r>
          </w:p>
        </w:tc>
        <w:tc>
          <w:tcPr>
            <w:tcW w:w="3117" w:type="dxa"/>
          </w:tcPr>
          <w:p w14:paraId="63643B8A" w14:textId="77777777" w:rsidR="00217B6D" w:rsidRDefault="00217B6D" w:rsidP="00A8727E"/>
        </w:tc>
        <w:tc>
          <w:tcPr>
            <w:tcW w:w="7150" w:type="dxa"/>
          </w:tcPr>
          <w:p w14:paraId="174CF853" w14:textId="77777777" w:rsidR="00217B6D" w:rsidRDefault="00217B6D" w:rsidP="00217B6D"/>
        </w:tc>
      </w:tr>
      <w:tr w:rsidR="00217B6D" w14:paraId="10B093BC" w14:textId="77777777" w:rsidTr="00967402">
        <w:tc>
          <w:tcPr>
            <w:tcW w:w="3116" w:type="dxa"/>
          </w:tcPr>
          <w:p w14:paraId="5552BD69" w14:textId="77777777" w:rsidR="00217B6D" w:rsidRPr="00A3520C" w:rsidRDefault="00217B6D" w:rsidP="00A8727E">
            <w:r>
              <w:t>Site-Specific PIs</w:t>
            </w:r>
          </w:p>
        </w:tc>
        <w:tc>
          <w:tcPr>
            <w:tcW w:w="3117" w:type="dxa"/>
          </w:tcPr>
          <w:p w14:paraId="62393A30" w14:textId="77777777" w:rsidR="00217B6D" w:rsidRDefault="00217B6D" w:rsidP="00A8727E">
            <w:r>
              <w:t xml:space="preserve">Relying Sites </w:t>
            </w:r>
          </w:p>
        </w:tc>
        <w:tc>
          <w:tcPr>
            <w:tcW w:w="7150" w:type="dxa"/>
          </w:tcPr>
          <w:p w14:paraId="487A237F" w14:textId="77777777" w:rsidR="00217B6D" w:rsidRPr="00996B2E" w:rsidRDefault="00217B6D" w:rsidP="00A8727E">
            <w:pPr>
              <w:rPr>
                <w:i/>
              </w:rPr>
            </w:pPr>
          </w:p>
        </w:tc>
      </w:tr>
      <w:tr w:rsidR="00397F05" w14:paraId="0A52E4F9" w14:textId="77777777" w:rsidTr="00967402">
        <w:tc>
          <w:tcPr>
            <w:tcW w:w="3116" w:type="dxa"/>
          </w:tcPr>
          <w:p w14:paraId="6120498B" w14:textId="77777777" w:rsidR="00397F05" w:rsidRPr="00A3520C" w:rsidRDefault="00A3520C" w:rsidP="00A8727E">
            <w:r w:rsidRPr="00A3520C">
              <w:t>Reviewing IRB</w:t>
            </w:r>
            <w:r w:rsidR="007B52D6">
              <w:t xml:space="preserve"> Point of Contact (POC)</w:t>
            </w:r>
          </w:p>
        </w:tc>
        <w:tc>
          <w:tcPr>
            <w:tcW w:w="3117" w:type="dxa"/>
          </w:tcPr>
          <w:p w14:paraId="2EB246D1" w14:textId="77777777" w:rsidR="00397F05" w:rsidRPr="00A3520C" w:rsidRDefault="00397F05" w:rsidP="00A8727E"/>
        </w:tc>
        <w:tc>
          <w:tcPr>
            <w:tcW w:w="7150" w:type="dxa"/>
          </w:tcPr>
          <w:p w14:paraId="08539A4B" w14:textId="77777777" w:rsidR="007B52D6" w:rsidRPr="00A3520C" w:rsidRDefault="007B52D6" w:rsidP="00A8727E"/>
        </w:tc>
      </w:tr>
      <w:tr w:rsidR="00A3520C" w14:paraId="59518D77" w14:textId="77777777" w:rsidTr="00967402">
        <w:tc>
          <w:tcPr>
            <w:tcW w:w="3116" w:type="dxa"/>
          </w:tcPr>
          <w:p w14:paraId="2926E100" w14:textId="77777777" w:rsidR="00D85B08" w:rsidRDefault="007B52D6" w:rsidP="00D85B08">
            <w:r>
              <w:t>Single IRB</w:t>
            </w:r>
            <w:r w:rsidR="00D85B08">
              <w:t xml:space="preserve"> Coordinator</w:t>
            </w:r>
          </w:p>
          <w:p w14:paraId="53928DD9" w14:textId="77777777" w:rsidR="00A3520C" w:rsidRPr="00A3520C" w:rsidRDefault="0060433B" w:rsidP="00D85B08">
            <w:r>
              <w:t>(</w:t>
            </w:r>
            <w:proofErr w:type="spellStart"/>
            <w:r>
              <w:t>sIRB</w:t>
            </w:r>
            <w:proofErr w:type="spellEnd"/>
            <w:r>
              <w:t xml:space="preserve"> Coordinator</w:t>
            </w:r>
            <w:r w:rsidR="007B52D6">
              <w:t>)</w:t>
            </w:r>
          </w:p>
        </w:tc>
        <w:tc>
          <w:tcPr>
            <w:tcW w:w="3117" w:type="dxa"/>
          </w:tcPr>
          <w:p w14:paraId="3858974C" w14:textId="77777777" w:rsidR="00A3520C" w:rsidRPr="00A3520C" w:rsidRDefault="00A3520C" w:rsidP="00A8727E"/>
        </w:tc>
        <w:tc>
          <w:tcPr>
            <w:tcW w:w="7150" w:type="dxa"/>
          </w:tcPr>
          <w:p w14:paraId="39B113CE" w14:textId="77777777" w:rsidR="00A3520C" w:rsidRPr="00D85B08" w:rsidRDefault="0060433B" w:rsidP="00A8727E">
            <w:pPr>
              <w:rPr>
                <w:i/>
              </w:rPr>
            </w:pPr>
            <w:r w:rsidRPr="00D85B08">
              <w:rPr>
                <w:i/>
              </w:rPr>
              <w:t>Individual responsible for IRB submissions for all sites; Indiana Univers</w:t>
            </w:r>
            <w:r w:rsidR="00CC2ECB">
              <w:rPr>
                <w:i/>
              </w:rPr>
              <w:t xml:space="preserve">ity CTSI may be able to provide resources toward this effort. </w:t>
            </w:r>
          </w:p>
        </w:tc>
      </w:tr>
      <w:tr w:rsidR="00A3520C" w14:paraId="1CA9D746" w14:textId="77777777" w:rsidTr="00967402">
        <w:tc>
          <w:tcPr>
            <w:tcW w:w="3116" w:type="dxa"/>
          </w:tcPr>
          <w:p w14:paraId="28AD00F3" w14:textId="77777777" w:rsidR="00A3520C" w:rsidRPr="00A3520C" w:rsidRDefault="00A3520C" w:rsidP="00A8727E">
            <w:r>
              <w:t>Relying Site IRB</w:t>
            </w:r>
            <w:r w:rsidR="00967402">
              <w:t>/HRPP</w:t>
            </w:r>
            <w:r>
              <w:t xml:space="preserve"> POC</w:t>
            </w:r>
          </w:p>
        </w:tc>
        <w:tc>
          <w:tcPr>
            <w:tcW w:w="3117" w:type="dxa"/>
          </w:tcPr>
          <w:p w14:paraId="100A2147" w14:textId="77777777" w:rsidR="00A3520C" w:rsidRDefault="00967402" w:rsidP="00A8727E">
            <w:r>
              <w:t>Relying Sites</w:t>
            </w:r>
          </w:p>
        </w:tc>
        <w:tc>
          <w:tcPr>
            <w:tcW w:w="7150" w:type="dxa"/>
          </w:tcPr>
          <w:p w14:paraId="6FAB60B4" w14:textId="77777777" w:rsidR="00A3520C" w:rsidRPr="00A3520C" w:rsidRDefault="00A3520C" w:rsidP="00A8727E"/>
        </w:tc>
      </w:tr>
    </w:tbl>
    <w:p w14:paraId="32B6CA9C" w14:textId="77777777" w:rsidR="00107FD2" w:rsidRDefault="00107FD2">
      <w:pPr>
        <w:rPr>
          <w:b/>
          <w:i/>
        </w:rPr>
      </w:pPr>
      <w:r>
        <w:rPr>
          <w:b/>
          <w:i/>
        </w:rPr>
        <w:br w:type="page"/>
      </w:r>
    </w:p>
    <w:p w14:paraId="29878549" w14:textId="77777777" w:rsidR="0050520E" w:rsidRDefault="0050520E" w:rsidP="00F23D60">
      <w:pPr>
        <w:spacing w:after="0" w:line="360" w:lineRule="auto"/>
        <w:contextualSpacing/>
        <w:rPr>
          <w:b/>
          <w:i/>
        </w:rPr>
      </w:pPr>
      <w:r>
        <w:rPr>
          <w:b/>
          <w:i/>
        </w:rPr>
        <w:lastRenderedPageBreak/>
        <w:t>Communication Plan</w:t>
      </w:r>
    </w:p>
    <w:p w14:paraId="5B53EC9F" w14:textId="1EBDF327" w:rsidR="003532D2" w:rsidRPr="003532D2" w:rsidRDefault="003532D2" w:rsidP="004B05E4">
      <w:pPr>
        <w:spacing w:after="240"/>
        <w:rPr>
          <w:i/>
        </w:rPr>
      </w:pPr>
      <w:r>
        <w:rPr>
          <w:i/>
        </w:rPr>
        <w:t>Use the following table to describe who will be responsible for each communication piece associated with IRB-related issues</w:t>
      </w:r>
      <w:r w:rsidR="00700DE9">
        <w:rPr>
          <w:i/>
        </w:rPr>
        <w:t>, and the process for doing so</w:t>
      </w:r>
      <w:r>
        <w:rPr>
          <w:i/>
        </w:rPr>
        <w:t>.</w:t>
      </w:r>
      <w:r w:rsidR="009D32AC">
        <w:rPr>
          <w:i/>
        </w:rPr>
        <w:t xml:space="preserve"> </w:t>
      </w:r>
      <w:r w:rsidR="00700DE9">
        <w:rPr>
          <w:i/>
        </w:rPr>
        <w:t xml:space="preserve">The Responsible Party and Process Notes columns include examples of processes which may be acceptable; however, they should be customized for each study. </w:t>
      </w:r>
    </w:p>
    <w:tbl>
      <w:tblPr>
        <w:tblStyle w:val="TableGrid"/>
        <w:tblW w:w="14395" w:type="dxa"/>
        <w:tblLook w:val="04A0" w:firstRow="1" w:lastRow="0" w:firstColumn="1" w:lastColumn="0" w:noHBand="0" w:noVBand="1"/>
      </w:tblPr>
      <w:tblGrid>
        <w:gridCol w:w="6092"/>
        <w:gridCol w:w="3588"/>
        <w:gridCol w:w="4715"/>
      </w:tblGrid>
      <w:tr w:rsidR="0050520E" w14:paraId="122A1129" w14:textId="77777777" w:rsidTr="009E5131">
        <w:trPr>
          <w:tblHeader/>
        </w:trPr>
        <w:tc>
          <w:tcPr>
            <w:tcW w:w="6092" w:type="dxa"/>
            <w:tcBorders>
              <w:top w:val="single" w:sz="4" w:space="0" w:color="auto"/>
              <w:left w:val="single" w:sz="4" w:space="0" w:color="auto"/>
              <w:bottom w:val="single" w:sz="4" w:space="0" w:color="auto"/>
              <w:right w:val="single" w:sz="4" w:space="0" w:color="auto"/>
            </w:tcBorders>
            <w:hideMark/>
          </w:tcPr>
          <w:p w14:paraId="3DA9834D" w14:textId="77777777" w:rsidR="0050520E" w:rsidRDefault="0050520E">
            <w:pPr>
              <w:rPr>
                <w:b/>
              </w:rPr>
            </w:pPr>
            <w:r>
              <w:rPr>
                <w:b/>
              </w:rPr>
              <w:t>Communication Responsibility</w:t>
            </w:r>
          </w:p>
        </w:tc>
        <w:tc>
          <w:tcPr>
            <w:tcW w:w="3588" w:type="dxa"/>
            <w:tcBorders>
              <w:top w:val="single" w:sz="4" w:space="0" w:color="auto"/>
              <w:left w:val="single" w:sz="4" w:space="0" w:color="auto"/>
              <w:bottom w:val="single" w:sz="4" w:space="0" w:color="auto"/>
              <w:right w:val="single" w:sz="4" w:space="0" w:color="auto"/>
            </w:tcBorders>
            <w:hideMark/>
          </w:tcPr>
          <w:p w14:paraId="2B1EFE43" w14:textId="77777777" w:rsidR="0050520E" w:rsidRDefault="0050520E">
            <w:pPr>
              <w:rPr>
                <w:b/>
              </w:rPr>
            </w:pPr>
            <w:r>
              <w:rPr>
                <w:b/>
              </w:rPr>
              <w:t>Responsible Party</w:t>
            </w:r>
          </w:p>
        </w:tc>
        <w:tc>
          <w:tcPr>
            <w:tcW w:w="4715" w:type="dxa"/>
            <w:tcBorders>
              <w:top w:val="single" w:sz="4" w:space="0" w:color="auto"/>
              <w:left w:val="single" w:sz="4" w:space="0" w:color="auto"/>
              <w:bottom w:val="single" w:sz="4" w:space="0" w:color="auto"/>
              <w:right w:val="single" w:sz="4" w:space="0" w:color="auto"/>
            </w:tcBorders>
            <w:hideMark/>
          </w:tcPr>
          <w:p w14:paraId="5F0D0949" w14:textId="77777777" w:rsidR="0050520E" w:rsidRDefault="0013028B">
            <w:pPr>
              <w:rPr>
                <w:b/>
              </w:rPr>
            </w:pPr>
            <w:r>
              <w:rPr>
                <w:b/>
              </w:rPr>
              <w:t xml:space="preserve">Process </w:t>
            </w:r>
            <w:r w:rsidR="0050520E">
              <w:rPr>
                <w:b/>
              </w:rPr>
              <w:t>Notes</w:t>
            </w:r>
          </w:p>
        </w:tc>
      </w:tr>
      <w:tr w:rsidR="004838C3" w14:paraId="3E6F757C" w14:textId="77777777" w:rsidTr="008C723B">
        <w:tc>
          <w:tcPr>
            <w:tcW w:w="143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2E10AFD" w14:textId="77777777" w:rsidR="004838C3" w:rsidRPr="009471AA" w:rsidRDefault="004838C3" w:rsidP="009E5131">
            <w:pPr>
              <w:rPr>
                <w:b/>
              </w:rPr>
            </w:pPr>
            <w:r w:rsidRPr="009471AA">
              <w:rPr>
                <w:b/>
              </w:rPr>
              <w:t xml:space="preserve">Site-Start Up </w:t>
            </w:r>
          </w:p>
        </w:tc>
      </w:tr>
      <w:tr w:rsidR="009E5131" w14:paraId="2AB75C9E" w14:textId="77777777" w:rsidTr="009E5131">
        <w:tc>
          <w:tcPr>
            <w:tcW w:w="6092" w:type="dxa"/>
            <w:tcBorders>
              <w:top w:val="single" w:sz="4" w:space="0" w:color="auto"/>
              <w:left w:val="single" w:sz="4" w:space="0" w:color="auto"/>
              <w:bottom w:val="single" w:sz="4" w:space="0" w:color="auto"/>
              <w:right w:val="single" w:sz="4" w:space="0" w:color="auto"/>
            </w:tcBorders>
            <w:shd w:val="clear" w:color="auto" w:fill="auto"/>
          </w:tcPr>
          <w:p w14:paraId="54FAED56" w14:textId="19397A3D" w:rsidR="009E5131" w:rsidRDefault="00566193" w:rsidP="004B36DF">
            <w:pPr>
              <w:tabs>
                <w:tab w:val="left" w:pos="1470"/>
              </w:tabs>
            </w:pPr>
            <w:r w:rsidRPr="00566193">
              <w:rPr>
                <w:b/>
              </w:rPr>
              <w:t>Communicat</w:t>
            </w:r>
            <w:r w:rsidR="00503595">
              <w:rPr>
                <w:b/>
              </w:rPr>
              <w:t>e IRB Process to Relying S</w:t>
            </w:r>
            <w:r w:rsidRPr="00566193">
              <w:rPr>
                <w:b/>
              </w:rPr>
              <w:t>ites</w:t>
            </w:r>
            <w:r w:rsidR="009E5131">
              <w:t>:</w:t>
            </w:r>
            <w:r w:rsidR="009D32AC">
              <w:t xml:space="preserve"> </w:t>
            </w:r>
            <w:r w:rsidR="009E5131">
              <w:t>Letter</w:t>
            </w:r>
            <w:r w:rsidR="00D67CEE">
              <w:t xml:space="preserve"> providing</w:t>
            </w:r>
            <w:r w:rsidR="009E5131">
              <w:t xml:space="preserve"> overview of IU IRB and reliance process to Relying Site POCs and </w:t>
            </w:r>
            <w:r w:rsidR="00D67CEE">
              <w:t>Site-Specific PIs</w:t>
            </w:r>
            <w:r w:rsidR="009E5131">
              <w:t>; attach</w:t>
            </w:r>
            <w:r w:rsidR="00D67CEE">
              <w:t xml:space="preserve"> </w:t>
            </w:r>
            <w:r w:rsidR="004B36DF">
              <w:t xml:space="preserve">relevant information </w:t>
            </w: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396FED89" w14:textId="77777777" w:rsidR="009E5131" w:rsidRDefault="0060433B" w:rsidP="009E5131">
            <w:proofErr w:type="spellStart"/>
            <w:r>
              <w:t>sIRB</w:t>
            </w:r>
            <w:proofErr w:type="spellEnd"/>
            <w:r>
              <w:t xml:space="preserve"> Coordinator</w:t>
            </w:r>
          </w:p>
        </w:tc>
        <w:tc>
          <w:tcPr>
            <w:tcW w:w="4715" w:type="dxa"/>
            <w:tcBorders>
              <w:top w:val="single" w:sz="4" w:space="0" w:color="auto"/>
              <w:left w:val="single" w:sz="4" w:space="0" w:color="auto"/>
              <w:bottom w:val="single" w:sz="4" w:space="0" w:color="auto"/>
              <w:right w:val="single" w:sz="4" w:space="0" w:color="auto"/>
            </w:tcBorders>
            <w:shd w:val="clear" w:color="auto" w:fill="auto"/>
          </w:tcPr>
          <w:p w14:paraId="15F86CD3" w14:textId="77777777" w:rsidR="009E5131" w:rsidRDefault="009E5131" w:rsidP="009E5131">
            <w:pPr>
              <w:tabs>
                <w:tab w:val="left" w:pos="1545"/>
              </w:tabs>
            </w:pPr>
            <w:r>
              <w:t xml:space="preserve">Reviewing IRB POC will </w:t>
            </w:r>
            <w:r w:rsidR="004B36DF">
              <w:t xml:space="preserve">help </w:t>
            </w:r>
            <w:r>
              <w:t xml:space="preserve">draft letter and documents; </w:t>
            </w:r>
            <w:proofErr w:type="spellStart"/>
            <w:r w:rsidR="0060433B">
              <w:t>sIRB</w:t>
            </w:r>
            <w:proofErr w:type="spellEnd"/>
            <w:r w:rsidR="0060433B">
              <w:t xml:space="preserve"> Coordinator</w:t>
            </w:r>
            <w:r w:rsidR="003532D2">
              <w:t xml:space="preserve"> </w:t>
            </w:r>
            <w:r>
              <w:t>will distribute to all Site-Specific PIs and Relying Site IRB/HRPP POC</w:t>
            </w:r>
          </w:p>
          <w:p w14:paraId="4C39E17A" w14:textId="77777777" w:rsidR="00C40FB1" w:rsidRDefault="00C40FB1" w:rsidP="003A1732">
            <w:pPr>
              <w:tabs>
                <w:tab w:val="left" w:pos="1545"/>
              </w:tabs>
              <w:spacing w:before="240"/>
            </w:pPr>
            <w:r>
              <w:t>Attachments:</w:t>
            </w:r>
          </w:p>
          <w:p w14:paraId="638BDB69" w14:textId="77777777" w:rsidR="00C40FB1" w:rsidRDefault="00C40FB1" w:rsidP="00C40FB1">
            <w:pPr>
              <w:pStyle w:val="ListParagraph"/>
              <w:numPr>
                <w:ilvl w:val="0"/>
                <w:numId w:val="7"/>
              </w:numPr>
              <w:ind w:left="737"/>
            </w:pPr>
            <w:r>
              <w:t xml:space="preserve">Communication plan </w:t>
            </w:r>
          </w:p>
          <w:p w14:paraId="076D4009" w14:textId="77777777" w:rsidR="00C40FB1" w:rsidRDefault="00C40FB1" w:rsidP="00C40FB1">
            <w:pPr>
              <w:pStyle w:val="ListParagraph"/>
              <w:numPr>
                <w:ilvl w:val="0"/>
                <w:numId w:val="7"/>
              </w:numPr>
              <w:ind w:left="737"/>
            </w:pPr>
            <w:r>
              <w:t>SMART IRB Agreement Implementation Checklist</w:t>
            </w:r>
          </w:p>
          <w:p w14:paraId="053E5A89" w14:textId="77777777" w:rsidR="00C40FB1" w:rsidRDefault="00C40FB1" w:rsidP="00C40FB1">
            <w:pPr>
              <w:pStyle w:val="ListParagraph"/>
              <w:numPr>
                <w:ilvl w:val="0"/>
                <w:numId w:val="7"/>
              </w:numPr>
              <w:ind w:left="737"/>
            </w:pPr>
            <w:r>
              <w:t>Re</w:t>
            </w:r>
            <w:r w:rsidR="003532D2">
              <w:t>lying Site Local Context Sheet</w:t>
            </w:r>
          </w:p>
          <w:p w14:paraId="4423F543" w14:textId="77777777" w:rsidR="00C40FB1" w:rsidRDefault="00C40FB1" w:rsidP="00C40FB1">
            <w:pPr>
              <w:pStyle w:val="ListParagraph"/>
              <w:numPr>
                <w:ilvl w:val="0"/>
                <w:numId w:val="7"/>
              </w:numPr>
              <w:ind w:left="737"/>
            </w:pPr>
            <w:r>
              <w:t>Relying Site Personnel List</w:t>
            </w:r>
          </w:p>
          <w:p w14:paraId="3284EDB9" w14:textId="77777777" w:rsidR="00C40FB1" w:rsidRDefault="00C40FB1" w:rsidP="00C40FB1">
            <w:pPr>
              <w:pStyle w:val="ListParagraph"/>
              <w:numPr>
                <w:ilvl w:val="0"/>
                <w:numId w:val="7"/>
              </w:numPr>
              <w:ind w:left="737"/>
            </w:pPr>
            <w:r>
              <w:t xml:space="preserve">Protocol </w:t>
            </w:r>
          </w:p>
          <w:p w14:paraId="30A098A4" w14:textId="77777777" w:rsidR="00C40FB1" w:rsidRDefault="00C40FB1" w:rsidP="00C40FB1">
            <w:pPr>
              <w:pStyle w:val="ListParagraph"/>
              <w:numPr>
                <w:ilvl w:val="0"/>
                <w:numId w:val="7"/>
              </w:numPr>
              <w:ind w:left="737"/>
            </w:pPr>
            <w:r>
              <w:t>ICS template &amp; instructions (what can be customized)</w:t>
            </w:r>
          </w:p>
          <w:p w14:paraId="1C0C9B87" w14:textId="77777777" w:rsidR="00C40FB1" w:rsidRDefault="00C40FB1" w:rsidP="00C40FB1">
            <w:pPr>
              <w:pStyle w:val="ListParagraph"/>
              <w:numPr>
                <w:ilvl w:val="0"/>
                <w:numId w:val="7"/>
              </w:numPr>
              <w:ind w:left="737"/>
            </w:pPr>
            <w:r>
              <w:t>HIPAA template</w:t>
            </w:r>
          </w:p>
        </w:tc>
      </w:tr>
      <w:tr w:rsidR="009E5131" w14:paraId="6D5CEB2D" w14:textId="77777777" w:rsidTr="009E5131">
        <w:tc>
          <w:tcPr>
            <w:tcW w:w="6092" w:type="dxa"/>
            <w:tcBorders>
              <w:top w:val="single" w:sz="4" w:space="0" w:color="auto"/>
              <w:left w:val="single" w:sz="4" w:space="0" w:color="auto"/>
              <w:bottom w:val="single" w:sz="4" w:space="0" w:color="auto"/>
              <w:right w:val="single" w:sz="4" w:space="0" w:color="auto"/>
            </w:tcBorders>
            <w:shd w:val="clear" w:color="auto" w:fill="auto"/>
          </w:tcPr>
          <w:p w14:paraId="6B7FB3EC" w14:textId="30161F99" w:rsidR="001D790F" w:rsidRPr="004B05E4" w:rsidRDefault="001D790F" w:rsidP="001D790F">
            <w:pPr>
              <w:tabs>
                <w:tab w:val="left" w:pos="1470"/>
              </w:tabs>
              <w:rPr>
                <w:b/>
                <w:highlight w:val="yellow"/>
              </w:rPr>
            </w:pPr>
            <w:r w:rsidRPr="00700DE9">
              <w:rPr>
                <w:b/>
              </w:rPr>
              <w:t>Platform for reliance</w:t>
            </w:r>
            <w:r w:rsidR="00700DE9" w:rsidRPr="00700DE9">
              <w:rPr>
                <w:b/>
              </w:rPr>
              <w:t>:</w:t>
            </w:r>
            <w:r w:rsidR="004B05E4">
              <w:rPr>
                <w:b/>
              </w:rPr>
              <w:t xml:space="preserve"> ___</w:t>
            </w: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1D265B59" w14:textId="77777777" w:rsidR="009E5131" w:rsidRDefault="00827165" w:rsidP="009E5131">
            <w:r>
              <w:t>Lead study team</w:t>
            </w:r>
            <w:r w:rsidR="009E5131">
              <w:t xml:space="preserve"> </w:t>
            </w:r>
          </w:p>
        </w:tc>
        <w:tc>
          <w:tcPr>
            <w:tcW w:w="4715" w:type="dxa"/>
            <w:tcBorders>
              <w:top w:val="single" w:sz="4" w:space="0" w:color="auto"/>
              <w:left w:val="single" w:sz="4" w:space="0" w:color="auto"/>
              <w:bottom w:val="single" w:sz="4" w:space="0" w:color="auto"/>
              <w:right w:val="single" w:sz="4" w:space="0" w:color="auto"/>
            </w:tcBorders>
            <w:shd w:val="clear" w:color="auto" w:fill="auto"/>
          </w:tcPr>
          <w:p w14:paraId="638B2D7C" w14:textId="77777777" w:rsidR="009E5131" w:rsidRDefault="00700DE9" w:rsidP="00700DE9">
            <w:r>
              <w:t>All participating s</w:t>
            </w:r>
            <w:r w:rsidR="009E5131">
              <w:t xml:space="preserve">ites </w:t>
            </w:r>
            <w:r>
              <w:t>must be willing to use the identified reliance platform and any appropriate signatures need to be completed</w:t>
            </w:r>
            <w:r w:rsidR="009E5131">
              <w:t xml:space="preserve"> </w:t>
            </w:r>
          </w:p>
        </w:tc>
      </w:tr>
      <w:tr w:rsidR="009E5131" w14:paraId="13927CB6" w14:textId="77777777" w:rsidTr="009E5131">
        <w:tc>
          <w:tcPr>
            <w:tcW w:w="6092" w:type="dxa"/>
            <w:tcBorders>
              <w:top w:val="single" w:sz="4" w:space="0" w:color="auto"/>
              <w:left w:val="single" w:sz="4" w:space="0" w:color="auto"/>
              <w:bottom w:val="single" w:sz="4" w:space="0" w:color="auto"/>
              <w:right w:val="single" w:sz="4" w:space="0" w:color="auto"/>
            </w:tcBorders>
            <w:shd w:val="clear" w:color="auto" w:fill="auto"/>
          </w:tcPr>
          <w:p w14:paraId="20B7043A" w14:textId="3375244B" w:rsidR="009E5131" w:rsidRDefault="001D790F" w:rsidP="00700DE9">
            <w:pPr>
              <w:tabs>
                <w:tab w:val="left" w:pos="1470"/>
              </w:tabs>
            </w:pPr>
            <w:r w:rsidRPr="00700DE9">
              <w:rPr>
                <w:b/>
                <w:highlight w:val="lightGray"/>
              </w:rPr>
              <w:t>[</w:t>
            </w:r>
            <w:r w:rsidR="00700DE9" w:rsidRPr="00700DE9">
              <w:rPr>
                <w:b/>
                <w:sz w:val="20"/>
                <w:szCs w:val="20"/>
                <w:highlight w:val="lightGray"/>
                <w:u w:val="single"/>
              </w:rPr>
              <w:t>Reliance platform</w:t>
            </w:r>
            <w:r>
              <w:rPr>
                <w:b/>
              </w:rPr>
              <w:t>]</w:t>
            </w:r>
            <w:r w:rsidR="004838C3">
              <w:t>:</w:t>
            </w:r>
            <w:r w:rsidR="009D32AC">
              <w:t xml:space="preserve"> </w:t>
            </w:r>
            <w:r w:rsidR="00C40FB1">
              <w:t>Create study; initiate request for reliance</w:t>
            </w: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2829E7AF" w14:textId="77777777" w:rsidR="009E5131" w:rsidRDefault="009E5131" w:rsidP="009E5131">
            <w:r>
              <w:t>Reviewing IRB POC</w:t>
            </w:r>
          </w:p>
        </w:tc>
        <w:tc>
          <w:tcPr>
            <w:tcW w:w="4715" w:type="dxa"/>
            <w:tcBorders>
              <w:top w:val="single" w:sz="4" w:space="0" w:color="auto"/>
              <w:left w:val="single" w:sz="4" w:space="0" w:color="auto"/>
              <w:bottom w:val="single" w:sz="4" w:space="0" w:color="auto"/>
              <w:right w:val="single" w:sz="4" w:space="0" w:color="auto"/>
            </w:tcBorders>
            <w:shd w:val="clear" w:color="auto" w:fill="auto"/>
          </w:tcPr>
          <w:p w14:paraId="6AA9EA68" w14:textId="2BEDC8D4" w:rsidR="009E5131" w:rsidRDefault="009E5131" w:rsidP="009E5131">
            <w:pPr>
              <w:tabs>
                <w:tab w:val="left" w:pos="1545"/>
              </w:tabs>
            </w:pPr>
          </w:p>
        </w:tc>
      </w:tr>
      <w:tr w:rsidR="009E5131" w14:paraId="46F96D10" w14:textId="77777777" w:rsidTr="009E5131">
        <w:tc>
          <w:tcPr>
            <w:tcW w:w="6092" w:type="dxa"/>
            <w:tcBorders>
              <w:top w:val="single" w:sz="4" w:space="0" w:color="auto"/>
              <w:left w:val="single" w:sz="4" w:space="0" w:color="auto"/>
              <w:bottom w:val="single" w:sz="4" w:space="0" w:color="auto"/>
              <w:right w:val="single" w:sz="4" w:space="0" w:color="auto"/>
            </w:tcBorders>
            <w:shd w:val="clear" w:color="auto" w:fill="auto"/>
          </w:tcPr>
          <w:p w14:paraId="75C71F4A" w14:textId="4186222B" w:rsidR="009E5131" w:rsidRDefault="001D790F" w:rsidP="00700DE9">
            <w:pPr>
              <w:tabs>
                <w:tab w:val="left" w:pos="1470"/>
              </w:tabs>
            </w:pPr>
            <w:r w:rsidRPr="00700DE9">
              <w:rPr>
                <w:b/>
                <w:highlight w:val="lightGray"/>
              </w:rPr>
              <w:t>[</w:t>
            </w:r>
            <w:r w:rsidR="00700DE9" w:rsidRPr="00700DE9">
              <w:rPr>
                <w:b/>
                <w:sz w:val="20"/>
                <w:szCs w:val="20"/>
                <w:highlight w:val="lightGray"/>
                <w:u w:val="single"/>
              </w:rPr>
              <w:t>Reliance platform</w:t>
            </w:r>
            <w:r>
              <w:rPr>
                <w:b/>
              </w:rPr>
              <w:t>]</w:t>
            </w:r>
            <w:r w:rsidR="004838C3">
              <w:t>:</w:t>
            </w:r>
            <w:r w:rsidR="009D32AC">
              <w:t xml:space="preserve"> </w:t>
            </w:r>
            <w:r w:rsidR="007A4154">
              <w:t xml:space="preserve">Indicate reliance acceptance </w:t>
            </w: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73085D87" w14:textId="77777777" w:rsidR="009E5131" w:rsidRDefault="007A4154" w:rsidP="009E5131">
            <w:r>
              <w:t>Relying Site IRB/HRPP POC</w:t>
            </w:r>
          </w:p>
        </w:tc>
        <w:tc>
          <w:tcPr>
            <w:tcW w:w="4715" w:type="dxa"/>
            <w:tcBorders>
              <w:top w:val="single" w:sz="4" w:space="0" w:color="auto"/>
              <w:left w:val="single" w:sz="4" w:space="0" w:color="auto"/>
              <w:bottom w:val="single" w:sz="4" w:space="0" w:color="auto"/>
              <w:right w:val="single" w:sz="4" w:space="0" w:color="auto"/>
            </w:tcBorders>
            <w:shd w:val="clear" w:color="auto" w:fill="auto"/>
          </w:tcPr>
          <w:p w14:paraId="22F909CB" w14:textId="77777777" w:rsidR="009E5131" w:rsidRDefault="009E5131" w:rsidP="009E5131">
            <w:pPr>
              <w:tabs>
                <w:tab w:val="left" w:pos="1545"/>
              </w:tabs>
            </w:pPr>
          </w:p>
        </w:tc>
      </w:tr>
      <w:tr w:rsidR="009E5131" w14:paraId="2EB870BC" w14:textId="77777777" w:rsidTr="009E5131">
        <w:tc>
          <w:tcPr>
            <w:tcW w:w="6092" w:type="dxa"/>
            <w:tcBorders>
              <w:top w:val="single" w:sz="4" w:space="0" w:color="auto"/>
              <w:left w:val="single" w:sz="4" w:space="0" w:color="auto"/>
              <w:bottom w:val="single" w:sz="4" w:space="0" w:color="auto"/>
              <w:right w:val="single" w:sz="4" w:space="0" w:color="auto"/>
            </w:tcBorders>
            <w:shd w:val="clear" w:color="auto" w:fill="auto"/>
          </w:tcPr>
          <w:p w14:paraId="69D9E11E" w14:textId="267C683B" w:rsidR="009E5131" w:rsidRPr="0013028B" w:rsidRDefault="004838C3" w:rsidP="004838C3">
            <w:pPr>
              <w:rPr>
                <w:b/>
              </w:rPr>
            </w:pPr>
            <w:r w:rsidRPr="004838C3">
              <w:rPr>
                <w:b/>
              </w:rPr>
              <w:t>Reviewing IRB Policies</w:t>
            </w:r>
            <w:r w:rsidR="007A4154" w:rsidRPr="004838C3">
              <w:rPr>
                <w:b/>
              </w:rPr>
              <w:t xml:space="preserve">: </w:t>
            </w:r>
            <w:r w:rsidR="007A4154">
              <w:t xml:space="preserve">Providing relevant Reviewing IRB policies to Site-Specific PIs </w:t>
            </w:r>
            <w:r>
              <w:t>and ensuring appropriate training</w:t>
            </w:r>
            <w:r w:rsidR="009D32AC">
              <w:t xml:space="preserve"> </w:t>
            </w: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669E21B9" w14:textId="77777777" w:rsidR="009E5131" w:rsidRDefault="0060433B" w:rsidP="009E5131">
            <w:r>
              <w:t>sIRB Coordinator</w:t>
            </w:r>
          </w:p>
          <w:p w14:paraId="5B80B0A3" w14:textId="77777777" w:rsidR="004838C3" w:rsidRDefault="004838C3" w:rsidP="009E5131">
            <w:r>
              <w:t>Lead study team</w:t>
            </w:r>
          </w:p>
        </w:tc>
        <w:tc>
          <w:tcPr>
            <w:tcW w:w="4715" w:type="dxa"/>
            <w:tcBorders>
              <w:top w:val="single" w:sz="4" w:space="0" w:color="auto"/>
              <w:left w:val="single" w:sz="4" w:space="0" w:color="auto"/>
              <w:bottom w:val="single" w:sz="4" w:space="0" w:color="auto"/>
              <w:right w:val="single" w:sz="4" w:space="0" w:color="auto"/>
            </w:tcBorders>
            <w:shd w:val="clear" w:color="auto" w:fill="auto"/>
          </w:tcPr>
          <w:p w14:paraId="730555C6" w14:textId="77777777" w:rsidR="009E5131" w:rsidRDefault="009E5131" w:rsidP="009E5131"/>
        </w:tc>
      </w:tr>
      <w:tr w:rsidR="00123EA6" w14:paraId="1AEF1C6D" w14:textId="77777777" w:rsidTr="009E5131">
        <w:tc>
          <w:tcPr>
            <w:tcW w:w="6092" w:type="dxa"/>
            <w:tcBorders>
              <w:top w:val="single" w:sz="4" w:space="0" w:color="auto"/>
              <w:left w:val="single" w:sz="4" w:space="0" w:color="auto"/>
              <w:bottom w:val="single" w:sz="4" w:space="0" w:color="auto"/>
              <w:right w:val="single" w:sz="4" w:space="0" w:color="auto"/>
            </w:tcBorders>
            <w:shd w:val="clear" w:color="auto" w:fill="auto"/>
          </w:tcPr>
          <w:p w14:paraId="74C9B409" w14:textId="4E6A3581" w:rsidR="00123EA6" w:rsidRDefault="004838C3" w:rsidP="00123EA6">
            <w:r w:rsidRPr="004838C3">
              <w:rPr>
                <w:b/>
              </w:rPr>
              <w:t>Relying Site IRB Submissions</w:t>
            </w:r>
            <w:r w:rsidR="00123EA6">
              <w:t>: Preparing and submitting Relying Site local IRB applications</w:t>
            </w:r>
            <w:r w:rsidR="009D32AC">
              <w:t xml:space="preserve"> </w:t>
            </w:r>
          </w:p>
        </w:tc>
        <w:tc>
          <w:tcPr>
            <w:tcW w:w="3588" w:type="dxa"/>
            <w:tcBorders>
              <w:top w:val="single" w:sz="4" w:space="0" w:color="auto"/>
              <w:left w:val="single" w:sz="4" w:space="0" w:color="auto"/>
              <w:bottom w:val="single" w:sz="4" w:space="0" w:color="auto"/>
              <w:right w:val="single" w:sz="4" w:space="0" w:color="auto"/>
            </w:tcBorders>
            <w:shd w:val="clear" w:color="auto" w:fill="auto"/>
          </w:tcPr>
          <w:p w14:paraId="790CB201" w14:textId="77777777" w:rsidR="00123EA6" w:rsidRDefault="0060433B" w:rsidP="009E5131">
            <w:r>
              <w:t>sIRB Coordinator</w:t>
            </w:r>
          </w:p>
        </w:tc>
        <w:tc>
          <w:tcPr>
            <w:tcW w:w="4715" w:type="dxa"/>
            <w:tcBorders>
              <w:top w:val="single" w:sz="4" w:space="0" w:color="auto"/>
              <w:left w:val="single" w:sz="4" w:space="0" w:color="auto"/>
              <w:bottom w:val="single" w:sz="4" w:space="0" w:color="auto"/>
              <w:right w:val="single" w:sz="4" w:space="0" w:color="auto"/>
            </w:tcBorders>
            <w:shd w:val="clear" w:color="auto" w:fill="auto"/>
          </w:tcPr>
          <w:p w14:paraId="7715D090" w14:textId="77777777" w:rsidR="00123EA6" w:rsidRDefault="00123EA6" w:rsidP="009E5131">
            <w:r>
              <w:t xml:space="preserve">Dependent on Relying Site IRB requirements </w:t>
            </w:r>
          </w:p>
        </w:tc>
      </w:tr>
      <w:tr w:rsidR="004838C3" w14:paraId="5657E031" w14:textId="77777777" w:rsidTr="00DF7880">
        <w:tc>
          <w:tcPr>
            <w:tcW w:w="143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223BAA" w14:textId="77777777" w:rsidR="004838C3" w:rsidRDefault="004838C3" w:rsidP="009E5131">
            <w:r w:rsidRPr="0013028B">
              <w:rPr>
                <w:b/>
              </w:rPr>
              <w:t xml:space="preserve">Local Context Information </w:t>
            </w:r>
          </w:p>
        </w:tc>
      </w:tr>
      <w:tr w:rsidR="009E5131" w14:paraId="5702D632" w14:textId="77777777" w:rsidTr="009E5131">
        <w:tc>
          <w:tcPr>
            <w:tcW w:w="6092" w:type="dxa"/>
            <w:tcBorders>
              <w:top w:val="single" w:sz="4" w:space="0" w:color="auto"/>
              <w:left w:val="single" w:sz="4" w:space="0" w:color="auto"/>
              <w:bottom w:val="single" w:sz="4" w:space="0" w:color="auto"/>
              <w:right w:val="single" w:sz="4" w:space="0" w:color="auto"/>
            </w:tcBorders>
          </w:tcPr>
          <w:p w14:paraId="0440A62D" w14:textId="07B6327B" w:rsidR="009D32AC" w:rsidRPr="00F23D60" w:rsidRDefault="004838C3" w:rsidP="00F23D60">
            <w:pPr>
              <w:rPr>
                <w:i/>
              </w:rPr>
            </w:pPr>
            <w:r w:rsidRPr="004838C3">
              <w:rPr>
                <w:b/>
              </w:rPr>
              <w:t>Study Team Training &amp; Qualification</w:t>
            </w:r>
            <w:r w:rsidR="009E5131">
              <w:t xml:space="preserve">: Providing confirmation to the Reviewing IRB that relying site study teams are qualified and eligible to conduct the proposed research and have completed relevant training </w:t>
            </w:r>
            <w:r w:rsidR="009E5131" w:rsidRPr="00D75A22">
              <w:rPr>
                <w:i/>
              </w:rPr>
              <w:t>(via Relying Site Local Context Checklist)</w:t>
            </w:r>
          </w:p>
        </w:tc>
        <w:tc>
          <w:tcPr>
            <w:tcW w:w="3588" w:type="dxa"/>
            <w:tcBorders>
              <w:top w:val="single" w:sz="4" w:space="0" w:color="auto"/>
              <w:left w:val="single" w:sz="4" w:space="0" w:color="auto"/>
              <w:bottom w:val="single" w:sz="4" w:space="0" w:color="auto"/>
              <w:right w:val="single" w:sz="4" w:space="0" w:color="auto"/>
            </w:tcBorders>
          </w:tcPr>
          <w:p w14:paraId="3F33AED1" w14:textId="77777777" w:rsidR="009E5131" w:rsidRDefault="009E5131" w:rsidP="009E5131">
            <w:r>
              <w:t>Relying Site IRB/HRPP POC</w:t>
            </w:r>
          </w:p>
        </w:tc>
        <w:tc>
          <w:tcPr>
            <w:tcW w:w="4715" w:type="dxa"/>
            <w:vMerge w:val="restart"/>
            <w:tcBorders>
              <w:top w:val="single" w:sz="4" w:space="0" w:color="auto"/>
              <w:left w:val="single" w:sz="4" w:space="0" w:color="auto"/>
              <w:right w:val="single" w:sz="4" w:space="0" w:color="auto"/>
            </w:tcBorders>
          </w:tcPr>
          <w:p w14:paraId="3CC650AF" w14:textId="77777777" w:rsidR="00E33527" w:rsidRDefault="009E5131" w:rsidP="0060433B">
            <w:pPr>
              <w:pStyle w:val="ListParagraph"/>
              <w:numPr>
                <w:ilvl w:val="0"/>
                <w:numId w:val="2"/>
              </w:numPr>
              <w:tabs>
                <w:tab w:val="left" w:pos="1545"/>
              </w:tabs>
            </w:pPr>
            <w:r>
              <w:t xml:space="preserve">Relying Site IRB/HRPP POC will complete </w:t>
            </w:r>
            <w:r w:rsidR="00E33527">
              <w:t xml:space="preserve">Relying Site Local Context Checklist </w:t>
            </w:r>
          </w:p>
          <w:p w14:paraId="1F120B5D" w14:textId="77777777" w:rsidR="009E5131" w:rsidRDefault="0060433B" w:rsidP="0060433B">
            <w:pPr>
              <w:pStyle w:val="ListParagraph"/>
              <w:numPr>
                <w:ilvl w:val="0"/>
                <w:numId w:val="2"/>
              </w:numPr>
            </w:pPr>
            <w:r>
              <w:lastRenderedPageBreak/>
              <w:t>sIRB Coordinator</w:t>
            </w:r>
            <w:r w:rsidR="00427579">
              <w:t xml:space="preserve"> </w:t>
            </w:r>
            <w:r w:rsidR="009E5131">
              <w:t>will ensure completion prior to submission of amendment to add Relying Site</w:t>
            </w:r>
          </w:p>
          <w:p w14:paraId="124AB4B2" w14:textId="77777777" w:rsidR="009E5131" w:rsidRDefault="009E5131" w:rsidP="0060433B">
            <w:pPr>
              <w:pStyle w:val="ListParagraph"/>
              <w:numPr>
                <w:ilvl w:val="0"/>
                <w:numId w:val="2"/>
              </w:numPr>
              <w:tabs>
                <w:tab w:val="left" w:pos="1545"/>
              </w:tabs>
            </w:pPr>
            <w:r>
              <w:t xml:space="preserve">Reviewing IRB POC will </w:t>
            </w:r>
            <w:r w:rsidR="0060433B">
              <w:t>provide</w:t>
            </w:r>
            <w:r>
              <w:t xml:space="preserve"> completed </w:t>
            </w:r>
            <w:r w:rsidR="0060433B">
              <w:t>Relying Site Local Context Checklist with</w:t>
            </w:r>
            <w:r>
              <w:t xml:space="preserve"> amendment documents</w:t>
            </w:r>
          </w:p>
        </w:tc>
      </w:tr>
      <w:tr w:rsidR="009E5131" w14:paraId="7A6BAC03" w14:textId="77777777" w:rsidTr="009E5131">
        <w:tc>
          <w:tcPr>
            <w:tcW w:w="6092" w:type="dxa"/>
            <w:tcBorders>
              <w:top w:val="single" w:sz="4" w:space="0" w:color="auto"/>
              <w:left w:val="single" w:sz="4" w:space="0" w:color="auto"/>
              <w:bottom w:val="single" w:sz="4" w:space="0" w:color="auto"/>
              <w:right w:val="single" w:sz="4" w:space="0" w:color="auto"/>
            </w:tcBorders>
            <w:hideMark/>
          </w:tcPr>
          <w:p w14:paraId="22E02B96" w14:textId="77777777" w:rsidR="009E5131" w:rsidRDefault="009E5131" w:rsidP="009E5131">
            <w:r w:rsidRPr="004838C3">
              <w:rPr>
                <w:b/>
              </w:rPr>
              <w:lastRenderedPageBreak/>
              <w:t>COI</w:t>
            </w:r>
            <w:r>
              <w:t xml:space="preserve">: Providing applicable conflict of interest disclosure information and management plans for relying site study teams to the Reviewing IRB </w:t>
            </w:r>
            <w:r w:rsidRPr="00D75A22">
              <w:rPr>
                <w:i/>
              </w:rPr>
              <w:t xml:space="preserve">(via Relying Site Local Context Checklist) </w:t>
            </w:r>
          </w:p>
        </w:tc>
        <w:tc>
          <w:tcPr>
            <w:tcW w:w="3588" w:type="dxa"/>
            <w:tcBorders>
              <w:top w:val="single" w:sz="4" w:space="0" w:color="auto"/>
              <w:left w:val="single" w:sz="4" w:space="0" w:color="auto"/>
              <w:bottom w:val="single" w:sz="4" w:space="0" w:color="auto"/>
              <w:right w:val="single" w:sz="4" w:space="0" w:color="auto"/>
            </w:tcBorders>
          </w:tcPr>
          <w:p w14:paraId="0CF4D0CB" w14:textId="77777777" w:rsidR="009E5131" w:rsidRDefault="009E5131" w:rsidP="009E5131">
            <w:r>
              <w:t xml:space="preserve">Relying Site IRB/HRPP POC </w:t>
            </w:r>
          </w:p>
        </w:tc>
        <w:tc>
          <w:tcPr>
            <w:tcW w:w="4715" w:type="dxa"/>
            <w:vMerge/>
            <w:tcBorders>
              <w:left w:val="single" w:sz="4" w:space="0" w:color="auto"/>
              <w:right w:val="single" w:sz="4" w:space="0" w:color="auto"/>
            </w:tcBorders>
          </w:tcPr>
          <w:p w14:paraId="26FAB12C" w14:textId="77777777" w:rsidR="009E5131" w:rsidRDefault="009E5131" w:rsidP="009E5131">
            <w:pPr>
              <w:pStyle w:val="ListParagraph"/>
            </w:pPr>
          </w:p>
        </w:tc>
      </w:tr>
      <w:tr w:rsidR="009E5131" w14:paraId="66853E3B" w14:textId="77777777" w:rsidTr="009E5131">
        <w:tc>
          <w:tcPr>
            <w:tcW w:w="6092" w:type="dxa"/>
            <w:tcBorders>
              <w:top w:val="single" w:sz="4" w:space="0" w:color="auto"/>
              <w:left w:val="single" w:sz="4" w:space="0" w:color="auto"/>
              <w:bottom w:val="single" w:sz="4" w:space="0" w:color="auto"/>
              <w:right w:val="single" w:sz="4" w:space="0" w:color="auto"/>
            </w:tcBorders>
            <w:hideMark/>
          </w:tcPr>
          <w:p w14:paraId="0FB2F6CA" w14:textId="77777777" w:rsidR="009E5131" w:rsidRDefault="004838C3" w:rsidP="009E5131">
            <w:r>
              <w:rPr>
                <w:b/>
              </w:rPr>
              <w:t>Local Context Information</w:t>
            </w:r>
            <w:r w:rsidR="009E5131">
              <w:t>: Providing local context information to the Reviewing IRB regarding state laws and institutional requirements that pertain to the review of the protocol</w:t>
            </w:r>
          </w:p>
        </w:tc>
        <w:tc>
          <w:tcPr>
            <w:tcW w:w="3588" w:type="dxa"/>
            <w:tcBorders>
              <w:top w:val="single" w:sz="4" w:space="0" w:color="auto"/>
              <w:left w:val="single" w:sz="4" w:space="0" w:color="auto"/>
              <w:bottom w:val="single" w:sz="4" w:space="0" w:color="auto"/>
              <w:right w:val="single" w:sz="4" w:space="0" w:color="auto"/>
            </w:tcBorders>
          </w:tcPr>
          <w:p w14:paraId="5FB2550F" w14:textId="77777777" w:rsidR="009E5131" w:rsidRDefault="009E5131" w:rsidP="009E5131">
            <w:r>
              <w:t>Relying Site IRB/HRPP POC</w:t>
            </w:r>
          </w:p>
        </w:tc>
        <w:tc>
          <w:tcPr>
            <w:tcW w:w="4715" w:type="dxa"/>
            <w:vMerge/>
            <w:tcBorders>
              <w:left w:val="single" w:sz="4" w:space="0" w:color="auto"/>
              <w:bottom w:val="single" w:sz="4" w:space="0" w:color="auto"/>
              <w:right w:val="single" w:sz="4" w:space="0" w:color="auto"/>
            </w:tcBorders>
          </w:tcPr>
          <w:p w14:paraId="57760AB2" w14:textId="77777777" w:rsidR="009E5131" w:rsidRDefault="009E5131" w:rsidP="009E5131">
            <w:pPr>
              <w:pStyle w:val="ListParagraph"/>
            </w:pPr>
          </w:p>
        </w:tc>
      </w:tr>
      <w:tr w:rsidR="009E5131" w14:paraId="0F0B66ED" w14:textId="77777777" w:rsidTr="009E5131">
        <w:tc>
          <w:tcPr>
            <w:tcW w:w="6092" w:type="dxa"/>
            <w:tcBorders>
              <w:top w:val="single" w:sz="4" w:space="0" w:color="auto"/>
              <w:left w:val="single" w:sz="4" w:space="0" w:color="auto"/>
              <w:bottom w:val="single" w:sz="4" w:space="0" w:color="auto"/>
              <w:right w:val="single" w:sz="4" w:space="0" w:color="auto"/>
            </w:tcBorders>
          </w:tcPr>
          <w:p w14:paraId="20B14908" w14:textId="42539C83" w:rsidR="009E5131" w:rsidRDefault="004838C3" w:rsidP="009E5131">
            <w:r>
              <w:rPr>
                <w:b/>
              </w:rPr>
              <w:t>Personnel List</w:t>
            </w:r>
            <w:r w:rsidR="009E5131">
              <w:t>:</w:t>
            </w:r>
            <w:r w:rsidR="009D32AC">
              <w:t xml:space="preserve"> </w:t>
            </w:r>
            <w:r w:rsidR="009E5131">
              <w:t xml:space="preserve">Providing list of relying site research personnel, their roles, and any potential COI information to Reviewing IRB </w:t>
            </w:r>
            <w:r w:rsidR="009E5131" w:rsidRPr="00D75A22">
              <w:rPr>
                <w:i/>
              </w:rPr>
              <w:t>(via Relying Site Personnel List)</w:t>
            </w:r>
          </w:p>
        </w:tc>
        <w:tc>
          <w:tcPr>
            <w:tcW w:w="3588" w:type="dxa"/>
            <w:tcBorders>
              <w:top w:val="single" w:sz="4" w:space="0" w:color="auto"/>
              <w:left w:val="single" w:sz="4" w:space="0" w:color="auto"/>
              <w:bottom w:val="single" w:sz="4" w:space="0" w:color="auto"/>
              <w:right w:val="single" w:sz="4" w:space="0" w:color="auto"/>
            </w:tcBorders>
          </w:tcPr>
          <w:p w14:paraId="4C4B8B73" w14:textId="77777777" w:rsidR="009E5131" w:rsidRDefault="009E5131" w:rsidP="009E5131">
            <w:r>
              <w:t>Site-Specific PI</w:t>
            </w:r>
          </w:p>
          <w:p w14:paraId="0931A8ED" w14:textId="77777777" w:rsidR="009E5131" w:rsidRDefault="009E5131" w:rsidP="009E5131">
            <w:r>
              <w:t>Relying Site IRB/HRPP POC</w:t>
            </w:r>
          </w:p>
        </w:tc>
        <w:tc>
          <w:tcPr>
            <w:tcW w:w="4715" w:type="dxa"/>
            <w:tcBorders>
              <w:top w:val="single" w:sz="4" w:space="0" w:color="auto"/>
              <w:left w:val="single" w:sz="4" w:space="0" w:color="auto"/>
              <w:bottom w:val="single" w:sz="4" w:space="0" w:color="auto"/>
              <w:right w:val="single" w:sz="4" w:space="0" w:color="auto"/>
            </w:tcBorders>
          </w:tcPr>
          <w:p w14:paraId="512A4006" w14:textId="77777777" w:rsidR="009E5131" w:rsidRDefault="009E5131" w:rsidP="009E5131">
            <w:pPr>
              <w:pStyle w:val="ListParagraph"/>
              <w:numPr>
                <w:ilvl w:val="0"/>
                <w:numId w:val="1"/>
              </w:numPr>
            </w:pPr>
            <w:r>
              <w:t>Site-Specific PI will complete and sign Relying Site Personnel List</w:t>
            </w:r>
          </w:p>
          <w:p w14:paraId="5CE6FB4C" w14:textId="77777777" w:rsidR="009E5131" w:rsidRDefault="009E5131" w:rsidP="009E5131">
            <w:pPr>
              <w:pStyle w:val="ListParagraph"/>
              <w:numPr>
                <w:ilvl w:val="0"/>
                <w:numId w:val="1"/>
              </w:numPr>
            </w:pPr>
            <w:r>
              <w:t>Relying Site IRB/HRPP POC will review and sign</w:t>
            </w:r>
          </w:p>
          <w:p w14:paraId="244379A3" w14:textId="77777777" w:rsidR="009E5131" w:rsidRDefault="009E5131" w:rsidP="009E5131">
            <w:pPr>
              <w:pStyle w:val="ListParagraph"/>
              <w:numPr>
                <w:ilvl w:val="0"/>
                <w:numId w:val="1"/>
              </w:numPr>
            </w:pPr>
            <w:r>
              <w:t xml:space="preserve">Completed form should be provided to sIRB </w:t>
            </w:r>
            <w:r w:rsidR="00427579">
              <w:t>Coordinator</w:t>
            </w:r>
          </w:p>
          <w:p w14:paraId="4B9E32B0" w14:textId="77777777" w:rsidR="009E5131" w:rsidRDefault="0060433B" w:rsidP="009E5131">
            <w:pPr>
              <w:pStyle w:val="ListParagraph"/>
              <w:numPr>
                <w:ilvl w:val="0"/>
                <w:numId w:val="1"/>
              </w:numPr>
            </w:pPr>
            <w:r>
              <w:t>sIRB Coordinator</w:t>
            </w:r>
            <w:r w:rsidR="00427579">
              <w:t xml:space="preserve"> </w:t>
            </w:r>
            <w:r w:rsidR="009E5131">
              <w:t>will provide to Reviewing IRB with amendment to add Relying Site</w:t>
            </w:r>
          </w:p>
        </w:tc>
      </w:tr>
      <w:tr w:rsidR="00F032B4" w14:paraId="18892AD0" w14:textId="77777777" w:rsidTr="009E5131">
        <w:tc>
          <w:tcPr>
            <w:tcW w:w="6092" w:type="dxa"/>
            <w:tcBorders>
              <w:top w:val="single" w:sz="4" w:space="0" w:color="auto"/>
              <w:left w:val="single" w:sz="4" w:space="0" w:color="auto"/>
              <w:bottom w:val="single" w:sz="4" w:space="0" w:color="auto"/>
              <w:right w:val="single" w:sz="4" w:space="0" w:color="auto"/>
            </w:tcBorders>
          </w:tcPr>
          <w:p w14:paraId="43785589" w14:textId="77777777" w:rsidR="00F032B4" w:rsidRDefault="00503595" w:rsidP="00F032B4">
            <w:r>
              <w:rPr>
                <w:b/>
              </w:rPr>
              <w:t>Consent Form Language</w:t>
            </w:r>
            <w:r w:rsidR="00F032B4">
              <w:t>: Incorporating site-specific language into consent form(s) and providing these consent form(s) to the Reviewing IRB</w:t>
            </w:r>
            <w:r w:rsidR="003D75A0">
              <w:t xml:space="preserve"> with amendment to add Relying Site</w:t>
            </w:r>
          </w:p>
        </w:tc>
        <w:tc>
          <w:tcPr>
            <w:tcW w:w="3588" w:type="dxa"/>
            <w:tcBorders>
              <w:top w:val="single" w:sz="4" w:space="0" w:color="auto"/>
              <w:left w:val="single" w:sz="4" w:space="0" w:color="auto"/>
              <w:bottom w:val="single" w:sz="4" w:space="0" w:color="auto"/>
              <w:right w:val="single" w:sz="4" w:space="0" w:color="auto"/>
            </w:tcBorders>
          </w:tcPr>
          <w:p w14:paraId="7A762E86" w14:textId="77777777" w:rsidR="00F032B4" w:rsidRDefault="0060433B" w:rsidP="00F032B4">
            <w:r>
              <w:t>sIRB Coordinator</w:t>
            </w:r>
          </w:p>
        </w:tc>
        <w:tc>
          <w:tcPr>
            <w:tcW w:w="4715" w:type="dxa"/>
            <w:tcBorders>
              <w:top w:val="single" w:sz="4" w:space="0" w:color="auto"/>
              <w:left w:val="single" w:sz="4" w:space="0" w:color="auto"/>
              <w:bottom w:val="single" w:sz="4" w:space="0" w:color="auto"/>
              <w:right w:val="single" w:sz="4" w:space="0" w:color="auto"/>
            </w:tcBorders>
          </w:tcPr>
          <w:p w14:paraId="22E3CF01" w14:textId="77777777" w:rsidR="00F032B4" w:rsidRDefault="00F032B4" w:rsidP="00F032B4"/>
        </w:tc>
      </w:tr>
      <w:tr w:rsidR="00F032B4" w14:paraId="5612CED3" w14:textId="77777777" w:rsidTr="009E5131">
        <w:tc>
          <w:tcPr>
            <w:tcW w:w="60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3C320C" w14:textId="77777777" w:rsidR="00F032B4" w:rsidRPr="009471AA" w:rsidRDefault="00F032B4" w:rsidP="00193F01">
            <w:pPr>
              <w:rPr>
                <w:b/>
              </w:rPr>
            </w:pPr>
            <w:r>
              <w:rPr>
                <w:b/>
              </w:rPr>
              <w:t xml:space="preserve">IRB </w:t>
            </w:r>
            <w:r w:rsidR="00193F01">
              <w:rPr>
                <w:b/>
              </w:rPr>
              <w:t>Submissions</w:t>
            </w:r>
            <w:r>
              <w:rPr>
                <w:b/>
              </w:rPr>
              <w:t xml:space="preserve"> &amp; Documentation</w:t>
            </w:r>
          </w:p>
        </w:tc>
        <w:tc>
          <w:tcPr>
            <w:tcW w:w="35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58D0F2" w14:textId="77777777" w:rsidR="00F032B4" w:rsidRPr="009471AA" w:rsidRDefault="00F032B4" w:rsidP="00F032B4">
            <w:pPr>
              <w:rPr>
                <w:b/>
              </w:rPr>
            </w:pPr>
          </w:p>
        </w:tc>
        <w:tc>
          <w:tcPr>
            <w:tcW w:w="47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54C4E8" w14:textId="77777777" w:rsidR="00F032B4" w:rsidRPr="009471AA" w:rsidRDefault="00F032B4" w:rsidP="00F032B4">
            <w:pPr>
              <w:rPr>
                <w:b/>
              </w:rPr>
            </w:pPr>
          </w:p>
        </w:tc>
      </w:tr>
      <w:tr w:rsidR="00F032B4" w14:paraId="0FF74EC6" w14:textId="77777777" w:rsidTr="009E5131">
        <w:tc>
          <w:tcPr>
            <w:tcW w:w="6092" w:type="dxa"/>
            <w:tcBorders>
              <w:top w:val="single" w:sz="4" w:space="0" w:color="auto"/>
              <w:left w:val="single" w:sz="4" w:space="0" w:color="auto"/>
              <w:bottom w:val="single" w:sz="4" w:space="0" w:color="auto"/>
              <w:right w:val="single" w:sz="4" w:space="0" w:color="auto"/>
            </w:tcBorders>
          </w:tcPr>
          <w:p w14:paraId="2A9546A0" w14:textId="77777777" w:rsidR="00F032B4" w:rsidRDefault="00F032B4" w:rsidP="00503595">
            <w:pPr>
              <w:tabs>
                <w:tab w:val="left" w:pos="1470"/>
              </w:tabs>
            </w:pPr>
            <w:r w:rsidRPr="00503595">
              <w:rPr>
                <w:b/>
              </w:rPr>
              <w:t xml:space="preserve">IRB </w:t>
            </w:r>
            <w:r w:rsidR="00503595">
              <w:rPr>
                <w:b/>
              </w:rPr>
              <w:t xml:space="preserve">Application </w:t>
            </w:r>
            <w:r w:rsidRPr="00503595">
              <w:rPr>
                <w:b/>
              </w:rPr>
              <w:t>– P</w:t>
            </w:r>
            <w:r w:rsidR="00503595">
              <w:rPr>
                <w:b/>
              </w:rPr>
              <w:t>rotocol</w:t>
            </w:r>
            <w:r w:rsidRPr="00503595">
              <w:rPr>
                <w:b/>
              </w:rPr>
              <w:t xml:space="preserve"> + IU </w:t>
            </w:r>
            <w:r w:rsidR="00503595">
              <w:rPr>
                <w:b/>
              </w:rPr>
              <w:t>Site</w:t>
            </w:r>
            <w:r>
              <w:t xml:space="preserve">: Preparing and submitting the application for initial IRB review (including: final protocol, </w:t>
            </w:r>
            <w:bookmarkStart w:id="1" w:name="_GoBack"/>
            <w:bookmarkEnd w:id="1"/>
            <w:r>
              <w:t>final ICS template, IU site-specific ICS, communication plan)</w:t>
            </w:r>
            <w:r w:rsidR="00533628">
              <w:t xml:space="preserve"> via KC IRB</w:t>
            </w:r>
          </w:p>
        </w:tc>
        <w:tc>
          <w:tcPr>
            <w:tcW w:w="3588" w:type="dxa"/>
            <w:tcBorders>
              <w:top w:val="single" w:sz="4" w:space="0" w:color="auto"/>
              <w:left w:val="single" w:sz="4" w:space="0" w:color="auto"/>
              <w:bottom w:val="single" w:sz="4" w:space="0" w:color="auto"/>
              <w:right w:val="single" w:sz="4" w:space="0" w:color="auto"/>
            </w:tcBorders>
          </w:tcPr>
          <w:p w14:paraId="3BC33706" w14:textId="77777777" w:rsidR="00F032B4" w:rsidRDefault="0060433B" w:rsidP="00F032B4">
            <w:r>
              <w:t>sIRB Coordinator</w:t>
            </w:r>
          </w:p>
        </w:tc>
        <w:tc>
          <w:tcPr>
            <w:tcW w:w="4715" w:type="dxa"/>
            <w:tcBorders>
              <w:top w:val="single" w:sz="4" w:space="0" w:color="auto"/>
              <w:left w:val="single" w:sz="4" w:space="0" w:color="auto"/>
              <w:bottom w:val="single" w:sz="4" w:space="0" w:color="auto"/>
              <w:right w:val="single" w:sz="4" w:space="0" w:color="auto"/>
            </w:tcBorders>
          </w:tcPr>
          <w:p w14:paraId="4B22C549" w14:textId="77777777" w:rsidR="00F032B4" w:rsidRDefault="00F032B4" w:rsidP="00F032B4">
            <w:r>
              <w:t xml:space="preserve">Submitted via KC IRB </w:t>
            </w:r>
          </w:p>
        </w:tc>
      </w:tr>
      <w:tr w:rsidR="00F032B4" w14:paraId="17B60B40" w14:textId="77777777" w:rsidTr="009E5131">
        <w:tc>
          <w:tcPr>
            <w:tcW w:w="6092" w:type="dxa"/>
            <w:tcBorders>
              <w:top w:val="single" w:sz="4" w:space="0" w:color="auto"/>
              <w:left w:val="single" w:sz="4" w:space="0" w:color="auto"/>
              <w:bottom w:val="single" w:sz="4" w:space="0" w:color="auto"/>
              <w:right w:val="single" w:sz="4" w:space="0" w:color="auto"/>
            </w:tcBorders>
          </w:tcPr>
          <w:p w14:paraId="1D95BFD3" w14:textId="77777777" w:rsidR="00F032B4" w:rsidRDefault="00F032B4" w:rsidP="00503595">
            <w:r w:rsidRPr="00503595">
              <w:rPr>
                <w:b/>
              </w:rPr>
              <w:t xml:space="preserve">IRB </w:t>
            </w:r>
            <w:r w:rsidR="00503595">
              <w:rPr>
                <w:b/>
              </w:rPr>
              <w:t>Application</w:t>
            </w:r>
            <w:r w:rsidRPr="00503595">
              <w:rPr>
                <w:b/>
              </w:rPr>
              <w:t xml:space="preserve"> – S</w:t>
            </w:r>
            <w:r w:rsidR="00503595">
              <w:rPr>
                <w:b/>
              </w:rPr>
              <w:t>ite Specific</w:t>
            </w:r>
            <w:r>
              <w:t>: Preparing and submitting the site-specific amendments to the Reviewing IRB that address site variations in study conduct, informed consent language, HIPAA Privacy Rule requirements, subject identification and recruitment processes (including recruitment materials), and any other applicable components of the research</w:t>
            </w:r>
          </w:p>
        </w:tc>
        <w:tc>
          <w:tcPr>
            <w:tcW w:w="3588" w:type="dxa"/>
            <w:tcBorders>
              <w:top w:val="single" w:sz="4" w:space="0" w:color="auto"/>
              <w:left w:val="single" w:sz="4" w:space="0" w:color="auto"/>
              <w:bottom w:val="single" w:sz="4" w:space="0" w:color="auto"/>
              <w:right w:val="single" w:sz="4" w:space="0" w:color="auto"/>
            </w:tcBorders>
          </w:tcPr>
          <w:p w14:paraId="14ECB67B" w14:textId="77777777" w:rsidR="00F032B4" w:rsidRDefault="0060433B" w:rsidP="00F032B4">
            <w:r>
              <w:t>sIRB Coordinator</w:t>
            </w:r>
          </w:p>
        </w:tc>
        <w:tc>
          <w:tcPr>
            <w:tcW w:w="4715" w:type="dxa"/>
            <w:tcBorders>
              <w:top w:val="single" w:sz="4" w:space="0" w:color="auto"/>
              <w:left w:val="single" w:sz="4" w:space="0" w:color="auto"/>
              <w:bottom w:val="single" w:sz="4" w:space="0" w:color="auto"/>
              <w:right w:val="single" w:sz="4" w:space="0" w:color="auto"/>
            </w:tcBorders>
          </w:tcPr>
          <w:p w14:paraId="58214255" w14:textId="77777777" w:rsidR="00F032B4" w:rsidRDefault="00F032B4" w:rsidP="00F032B4">
            <w:pPr>
              <w:tabs>
                <w:tab w:val="left" w:pos="1545"/>
              </w:tabs>
            </w:pPr>
            <w:r>
              <w:t>Must include:</w:t>
            </w:r>
          </w:p>
          <w:p w14:paraId="0EFA92D2" w14:textId="77777777" w:rsidR="00F032B4" w:rsidRDefault="00F032B4" w:rsidP="00F032B4">
            <w:pPr>
              <w:pStyle w:val="ListParagraph"/>
              <w:numPr>
                <w:ilvl w:val="0"/>
                <w:numId w:val="6"/>
              </w:numPr>
              <w:tabs>
                <w:tab w:val="left" w:pos="1545"/>
              </w:tabs>
            </w:pPr>
            <w:r>
              <w:t xml:space="preserve">Relying Site Local Context Checklist </w:t>
            </w:r>
          </w:p>
          <w:p w14:paraId="3DDF30E5" w14:textId="77777777" w:rsidR="00F032B4" w:rsidRDefault="00F032B4" w:rsidP="00F032B4">
            <w:pPr>
              <w:pStyle w:val="ListParagraph"/>
              <w:numPr>
                <w:ilvl w:val="0"/>
                <w:numId w:val="6"/>
              </w:numPr>
              <w:tabs>
                <w:tab w:val="left" w:pos="1545"/>
              </w:tabs>
            </w:pPr>
            <w:r>
              <w:t xml:space="preserve">Relying Site Personnel List </w:t>
            </w:r>
          </w:p>
          <w:p w14:paraId="262294E0" w14:textId="77777777" w:rsidR="00533628" w:rsidRDefault="00533628" w:rsidP="003A1732">
            <w:pPr>
              <w:tabs>
                <w:tab w:val="left" w:pos="1545"/>
              </w:tabs>
              <w:spacing w:before="240"/>
            </w:pPr>
            <w:r>
              <w:t>Submitted via KC IRB</w:t>
            </w:r>
          </w:p>
        </w:tc>
      </w:tr>
      <w:tr w:rsidR="00F032B4" w14:paraId="05DC2A7C" w14:textId="77777777" w:rsidTr="009E5131">
        <w:tc>
          <w:tcPr>
            <w:tcW w:w="6092" w:type="dxa"/>
            <w:tcBorders>
              <w:top w:val="single" w:sz="4" w:space="0" w:color="auto"/>
              <w:left w:val="single" w:sz="4" w:space="0" w:color="auto"/>
              <w:bottom w:val="single" w:sz="4" w:space="0" w:color="auto"/>
              <w:right w:val="single" w:sz="4" w:space="0" w:color="auto"/>
            </w:tcBorders>
            <w:hideMark/>
          </w:tcPr>
          <w:p w14:paraId="3DDA60BB" w14:textId="77777777" w:rsidR="00F032B4" w:rsidRDefault="00F032B4" w:rsidP="00427579">
            <w:r w:rsidRPr="00503595">
              <w:rPr>
                <w:b/>
              </w:rPr>
              <w:t xml:space="preserve">IRB </w:t>
            </w:r>
            <w:r w:rsidR="00503595">
              <w:rPr>
                <w:b/>
              </w:rPr>
              <w:t>Determinations</w:t>
            </w:r>
            <w:r>
              <w:t>: Providing documentation of IRB determinations to the lead study team and Site-Specific PIs</w:t>
            </w:r>
            <w:r w:rsidR="00217B6D">
              <w:t xml:space="preserve">, </w:t>
            </w:r>
            <w:r w:rsidR="00427579" w:rsidRPr="00427579">
              <w:rPr>
                <w:highlight w:val="lightGray"/>
              </w:rPr>
              <w:t>[in a timely manner (describe)]</w:t>
            </w:r>
          </w:p>
        </w:tc>
        <w:tc>
          <w:tcPr>
            <w:tcW w:w="3588" w:type="dxa"/>
            <w:tcBorders>
              <w:top w:val="single" w:sz="4" w:space="0" w:color="auto"/>
              <w:left w:val="single" w:sz="4" w:space="0" w:color="auto"/>
              <w:bottom w:val="single" w:sz="4" w:space="0" w:color="auto"/>
              <w:right w:val="single" w:sz="4" w:space="0" w:color="auto"/>
            </w:tcBorders>
          </w:tcPr>
          <w:p w14:paraId="7DBDAE89" w14:textId="77777777" w:rsidR="00F032B4" w:rsidRDefault="009D77FF" w:rsidP="00F032B4">
            <w:r>
              <w:t>sIRB PM</w:t>
            </w:r>
          </w:p>
        </w:tc>
        <w:tc>
          <w:tcPr>
            <w:tcW w:w="4715" w:type="dxa"/>
            <w:tcBorders>
              <w:top w:val="single" w:sz="4" w:space="0" w:color="auto"/>
              <w:left w:val="single" w:sz="4" w:space="0" w:color="auto"/>
              <w:bottom w:val="single" w:sz="4" w:space="0" w:color="auto"/>
              <w:right w:val="single" w:sz="4" w:space="0" w:color="auto"/>
            </w:tcBorders>
          </w:tcPr>
          <w:p w14:paraId="70DDBE58" w14:textId="77777777" w:rsidR="00F032B4" w:rsidRDefault="00123EA6" w:rsidP="00427579">
            <w:r>
              <w:t>Dis</w:t>
            </w:r>
            <w:r w:rsidR="00D317E2">
              <w:t xml:space="preserve">seminated via </w:t>
            </w:r>
            <w:r w:rsidR="00D317E2" w:rsidRPr="00427579">
              <w:rPr>
                <w:highlight w:val="lightGray"/>
              </w:rPr>
              <w:t>[</w:t>
            </w:r>
            <w:r w:rsidR="00427579" w:rsidRPr="00427579">
              <w:rPr>
                <w:highlight w:val="lightGray"/>
              </w:rPr>
              <w:t>Reliance platform</w:t>
            </w:r>
            <w:r w:rsidR="00D317E2" w:rsidRPr="00427579">
              <w:rPr>
                <w:highlight w:val="lightGray"/>
              </w:rPr>
              <w:t>]</w:t>
            </w:r>
          </w:p>
        </w:tc>
      </w:tr>
      <w:tr w:rsidR="00F032B4" w14:paraId="30B3ADC5" w14:textId="77777777" w:rsidTr="009E5131">
        <w:tc>
          <w:tcPr>
            <w:tcW w:w="6092" w:type="dxa"/>
            <w:tcBorders>
              <w:top w:val="single" w:sz="4" w:space="0" w:color="auto"/>
              <w:left w:val="single" w:sz="4" w:space="0" w:color="auto"/>
              <w:bottom w:val="single" w:sz="4" w:space="0" w:color="auto"/>
              <w:right w:val="single" w:sz="4" w:space="0" w:color="auto"/>
            </w:tcBorders>
            <w:hideMark/>
          </w:tcPr>
          <w:p w14:paraId="6A569BE7" w14:textId="77777777" w:rsidR="00F032B4" w:rsidRDefault="00F032B4" w:rsidP="00503595">
            <w:r w:rsidRPr="00503595">
              <w:rPr>
                <w:b/>
              </w:rPr>
              <w:t>IRB-</w:t>
            </w:r>
            <w:r w:rsidR="00503595">
              <w:rPr>
                <w:b/>
              </w:rPr>
              <w:t>Approved</w:t>
            </w:r>
            <w:r w:rsidRPr="00503595">
              <w:rPr>
                <w:b/>
              </w:rPr>
              <w:t xml:space="preserve"> </w:t>
            </w:r>
            <w:r w:rsidR="00503595">
              <w:rPr>
                <w:b/>
              </w:rPr>
              <w:t>Documents</w:t>
            </w:r>
            <w:r>
              <w:t xml:space="preserve">: Providing copies of IRB-approved materials to the lead study team and Site-Specific PIs, including </w:t>
            </w:r>
            <w:r>
              <w:lastRenderedPageBreak/>
              <w:t>site-s</w:t>
            </w:r>
            <w:r w:rsidR="00217B6D">
              <w:t xml:space="preserve">pecific documents and materials, </w:t>
            </w:r>
            <w:r w:rsidR="00427579" w:rsidRPr="00427579">
              <w:rPr>
                <w:highlight w:val="lightGray"/>
              </w:rPr>
              <w:t>[in a timely manner (describe)]</w:t>
            </w:r>
          </w:p>
        </w:tc>
        <w:tc>
          <w:tcPr>
            <w:tcW w:w="3588" w:type="dxa"/>
            <w:tcBorders>
              <w:top w:val="single" w:sz="4" w:space="0" w:color="auto"/>
              <w:left w:val="single" w:sz="4" w:space="0" w:color="auto"/>
              <w:bottom w:val="single" w:sz="4" w:space="0" w:color="auto"/>
              <w:right w:val="single" w:sz="4" w:space="0" w:color="auto"/>
            </w:tcBorders>
          </w:tcPr>
          <w:p w14:paraId="17A7EA5A" w14:textId="77777777" w:rsidR="00F032B4" w:rsidRDefault="009D77FF" w:rsidP="00F032B4">
            <w:r>
              <w:lastRenderedPageBreak/>
              <w:t>sIRB PM</w:t>
            </w:r>
          </w:p>
        </w:tc>
        <w:tc>
          <w:tcPr>
            <w:tcW w:w="4715" w:type="dxa"/>
            <w:tcBorders>
              <w:top w:val="single" w:sz="4" w:space="0" w:color="auto"/>
              <w:left w:val="single" w:sz="4" w:space="0" w:color="auto"/>
              <w:bottom w:val="single" w:sz="4" w:space="0" w:color="auto"/>
              <w:right w:val="single" w:sz="4" w:space="0" w:color="auto"/>
            </w:tcBorders>
          </w:tcPr>
          <w:p w14:paraId="1FD634B9" w14:textId="77777777" w:rsidR="00F032B4" w:rsidRDefault="00123EA6" w:rsidP="00F032B4">
            <w:r>
              <w:t xml:space="preserve">Disseminated </w:t>
            </w:r>
            <w:r w:rsidR="009D77FF">
              <w:t xml:space="preserve">via </w:t>
            </w:r>
            <w:r w:rsidR="00D317E2" w:rsidRPr="00427579">
              <w:rPr>
                <w:highlight w:val="lightGray"/>
              </w:rPr>
              <w:t>[</w:t>
            </w:r>
            <w:r w:rsidR="00427579" w:rsidRPr="00427579">
              <w:rPr>
                <w:highlight w:val="lightGray"/>
              </w:rPr>
              <w:t>Reliance platform</w:t>
            </w:r>
            <w:r w:rsidR="00D317E2" w:rsidRPr="00427579">
              <w:rPr>
                <w:highlight w:val="lightGray"/>
              </w:rPr>
              <w:t>]</w:t>
            </w:r>
          </w:p>
          <w:p w14:paraId="683A7DB3" w14:textId="77777777" w:rsidR="004B36DF" w:rsidRDefault="004B36DF" w:rsidP="003A1732">
            <w:pPr>
              <w:spacing w:before="240"/>
            </w:pPr>
            <w:r>
              <w:t>Documents include:</w:t>
            </w:r>
          </w:p>
          <w:p w14:paraId="26F53D6E" w14:textId="77777777" w:rsidR="004B36DF" w:rsidRDefault="00AD1CA7" w:rsidP="004B36DF">
            <w:pPr>
              <w:pStyle w:val="ListParagraph"/>
              <w:numPr>
                <w:ilvl w:val="0"/>
                <w:numId w:val="8"/>
              </w:numPr>
            </w:pPr>
            <w:r>
              <w:lastRenderedPageBreak/>
              <w:t xml:space="preserve">Signed Protocol Summary </w:t>
            </w:r>
          </w:p>
          <w:p w14:paraId="2942730A" w14:textId="77777777" w:rsidR="00AD1CA7" w:rsidRDefault="00AD1CA7" w:rsidP="004B36DF">
            <w:pPr>
              <w:pStyle w:val="ListParagraph"/>
              <w:numPr>
                <w:ilvl w:val="0"/>
                <w:numId w:val="8"/>
              </w:numPr>
            </w:pPr>
            <w:r>
              <w:t>Approval Letter</w:t>
            </w:r>
          </w:p>
          <w:p w14:paraId="75440472" w14:textId="77777777" w:rsidR="00AD1CA7" w:rsidRDefault="00AD1CA7" w:rsidP="004B36DF">
            <w:pPr>
              <w:pStyle w:val="ListParagraph"/>
              <w:numPr>
                <w:ilvl w:val="0"/>
                <w:numId w:val="8"/>
              </w:numPr>
            </w:pPr>
            <w:r>
              <w:t>Approved documents</w:t>
            </w:r>
          </w:p>
          <w:p w14:paraId="4D6B83FF" w14:textId="77777777" w:rsidR="00AD1CA7" w:rsidRDefault="00AD1CA7" w:rsidP="004B36DF">
            <w:pPr>
              <w:pStyle w:val="ListParagraph"/>
              <w:numPr>
                <w:ilvl w:val="0"/>
                <w:numId w:val="8"/>
              </w:numPr>
            </w:pPr>
            <w:r>
              <w:t>Site-specific documents (stamped ICS, recruitment materials)</w:t>
            </w:r>
          </w:p>
        </w:tc>
      </w:tr>
      <w:tr w:rsidR="00533628" w14:paraId="746BAA2A" w14:textId="77777777" w:rsidTr="009E5131">
        <w:tc>
          <w:tcPr>
            <w:tcW w:w="6092" w:type="dxa"/>
            <w:tcBorders>
              <w:top w:val="single" w:sz="4" w:space="0" w:color="auto"/>
              <w:left w:val="single" w:sz="4" w:space="0" w:color="auto"/>
              <w:bottom w:val="single" w:sz="4" w:space="0" w:color="auto"/>
              <w:right w:val="single" w:sz="4" w:space="0" w:color="auto"/>
            </w:tcBorders>
          </w:tcPr>
          <w:p w14:paraId="781E3A20" w14:textId="7842CC8C" w:rsidR="00533628" w:rsidRDefault="00503595" w:rsidP="00533628">
            <w:r w:rsidRPr="00503595">
              <w:rPr>
                <w:b/>
              </w:rPr>
              <w:lastRenderedPageBreak/>
              <w:t>Amendment Requests</w:t>
            </w:r>
            <w:r w:rsidR="00533628">
              <w:t>:</w:t>
            </w:r>
            <w:r w:rsidR="009D32AC">
              <w:t xml:space="preserve"> </w:t>
            </w:r>
            <w:r w:rsidR="00533628">
              <w:t xml:space="preserve">Requesting site-specific amendments (e.g. </w:t>
            </w:r>
            <w:r w:rsidR="009D77FF">
              <w:t xml:space="preserve">personnel changes, </w:t>
            </w:r>
            <w:r w:rsidR="00533628">
              <w:t xml:space="preserve">recruitment materials, etc) </w:t>
            </w:r>
          </w:p>
        </w:tc>
        <w:tc>
          <w:tcPr>
            <w:tcW w:w="3588" w:type="dxa"/>
            <w:tcBorders>
              <w:top w:val="single" w:sz="4" w:space="0" w:color="auto"/>
              <w:left w:val="single" w:sz="4" w:space="0" w:color="auto"/>
              <w:bottom w:val="single" w:sz="4" w:space="0" w:color="auto"/>
              <w:right w:val="single" w:sz="4" w:space="0" w:color="auto"/>
            </w:tcBorders>
          </w:tcPr>
          <w:p w14:paraId="3AA8DC7B" w14:textId="77777777" w:rsidR="00533628" w:rsidRDefault="00533628" w:rsidP="00533628">
            <w:r>
              <w:t xml:space="preserve">Site-Specific PI </w:t>
            </w:r>
          </w:p>
        </w:tc>
        <w:tc>
          <w:tcPr>
            <w:tcW w:w="4715" w:type="dxa"/>
            <w:tcBorders>
              <w:top w:val="single" w:sz="4" w:space="0" w:color="auto"/>
              <w:left w:val="single" w:sz="4" w:space="0" w:color="auto"/>
              <w:bottom w:val="single" w:sz="4" w:space="0" w:color="auto"/>
              <w:right w:val="single" w:sz="4" w:space="0" w:color="auto"/>
            </w:tcBorders>
          </w:tcPr>
          <w:p w14:paraId="7B1F2216" w14:textId="77777777" w:rsidR="00533628" w:rsidRDefault="00533628" w:rsidP="00533628"/>
        </w:tc>
      </w:tr>
      <w:tr w:rsidR="00193F01" w14:paraId="58E81BF7" w14:textId="77777777" w:rsidTr="009E5131">
        <w:tc>
          <w:tcPr>
            <w:tcW w:w="6092" w:type="dxa"/>
            <w:tcBorders>
              <w:top w:val="single" w:sz="4" w:space="0" w:color="auto"/>
              <w:left w:val="single" w:sz="4" w:space="0" w:color="auto"/>
              <w:bottom w:val="single" w:sz="4" w:space="0" w:color="auto"/>
              <w:right w:val="single" w:sz="4" w:space="0" w:color="auto"/>
            </w:tcBorders>
          </w:tcPr>
          <w:p w14:paraId="616BF6FB" w14:textId="7005B198" w:rsidR="00193F01" w:rsidRPr="00193F01" w:rsidRDefault="00193F01" w:rsidP="00533628">
            <w:r>
              <w:rPr>
                <w:b/>
              </w:rPr>
              <w:t>Amendment Review:</w:t>
            </w:r>
            <w:r w:rsidR="009D32AC">
              <w:rPr>
                <w:b/>
              </w:rPr>
              <w:t xml:space="preserve"> </w:t>
            </w:r>
            <w:r>
              <w:t>Reviewing amendment requests for appropriateness</w:t>
            </w:r>
          </w:p>
        </w:tc>
        <w:tc>
          <w:tcPr>
            <w:tcW w:w="3588" w:type="dxa"/>
            <w:tcBorders>
              <w:top w:val="single" w:sz="4" w:space="0" w:color="auto"/>
              <w:left w:val="single" w:sz="4" w:space="0" w:color="auto"/>
              <w:bottom w:val="single" w:sz="4" w:space="0" w:color="auto"/>
              <w:right w:val="single" w:sz="4" w:space="0" w:color="auto"/>
            </w:tcBorders>
          </w:tcPr>
          <w:p w14:paraId="05EEE06A" w14:textId="77777777" w:rsidR="00193F01" w:rsidRDefault="00193F01" w:rsidP="00533628">
            <w:r>
              <w:t>Lead study team</w:t>
            </w:r>
          </w:p>
        </w:tc>
        <w:tc>
          <w:tcPr>
            <w:tcW w:w="4715" w:type="dxa"/>
            <w:tcBorders>
              <w:top w:val="single" w:sz="4" w:space="0" w:color="auto"/>
              <w:left w:val="single" w:sz="4" w:space="0" w:color="auto"/>
              <w:bottom w:val="single" w:sz="4" w:space="0" w:color="auto"/>
              <w:right w:val="single" w:sz="4" w:space="0" w:color="auto"/>
            </w:tcBorders>
          </w:tcPr>
          <w:p w14:paraId="38240532" w14:textId="77777777" w:rsidR="00193F01" w:rsidRDefault="00193F01" w:rsidP="00533628"/>
        </w:tc>
      </w:tr>
      <w:tr w:rsidR="00533628" w14:paraId="55AACD4F" w14:textId="77777777" w:rsidTr="009E5131">
        <w:tc>
          <w:tcPr>
            <w:tcW w:w="6092" w:type="dxa"/>
            <w:tcBorders>
              <w:top w:val="single" w:sz="4" w:space="0" w:color="auto"/>
              <w:left w:val="single" w:sz="4" w:space="0" w:color="auto"/>
              <w:bottom w:val="single" w:sz="4" w:space="0" w:color="auto"/>
              <w:right w:val="single" w:sz="4" w:space="0" w:color="auto"/>
            </w:tcBorders>
          </w:tcPr>
          <w:p w14:paraId="5B85B389" w14:textId="77777777" w:rsidR="00533628" w:rsidRDefault="00503595" w:rsidP="009D77FF">
            <w:r>
              <w:rPr>
                <w:b/>
              </w:rPr>
              <w:t>Amendment Submissions</w:t>
            </w:r>
            <w:r w:rsidR="00533628">
              <w:t xml:space="preserve">: </w:t>
            </w:r>
            <w:r w:rsidR="009D77FF">
              <w:t>Submitting amendments, including personnel changes, to the Reviewing IRB via KC IRB</w:t>
            </w:r>
          </w:p>
        </w:tc>
        <w:tc>
          <w:tcPr>
            <w:tcW w:w="3588" w:type="dxa"/>
            <w:tcBorders>
              <w:top w:val="single" w:sz="4" w:space="0" w:color="auto"/>
              <w:left w:val="single" w:sz="4" w:space="0" w:color="auto"/>
              <w:bottom w:val="single" w:sz="4" w:space="0" w:color="auto"/>
              <w:right w:val="single" w:sz="4" w:space="0" w:color="auto"/>
            </w:tcBorders>
          </w:tcPr>
          <w:p w14:paraId="334582AF" w14:textId="77777777" w:rsidR="00533628" w:rsidRDefault="0060433B" w:rsidP="00533628">
            <w:r>
              <w:t>sIRB Coordinator</w:t>
            </w:r>
          </w:p>
        </w:tc>
        <w:tc>
          <w:tcPr>
            <w:tcW w:w="4715" w:type="dxa"/>
            <w:tcBorders>
              <w:top w:val="single" w:sz="4" w:space="0" w:color="auto"/>
              <w:left w:val="single" w:sz="4" w:space="0" w:color="auto"/>
              <w:bottom w:val="single" w:sz="4" w:space="0" w:color="auto"/>
              <w:right w:val="single" w:sz="4" w:space="0" w:color="auto"/>
            </w:tcBorders>
          </w:tcPr>
          <w:p w14:paraId="0CB34D57" w14:textId="77777777" w:rsidR="00533628" w:rsidRDefault="00123EA6" w:rsidP="00533628">
            <w:r>
              <w:t>Submitted via KC IRB</w:t>
            </w:r>
          </w:p>
        </w:tc>
      </w:tr>
      <w:tr w:rsidR="00533628" w14:paraId="0BDA3562" w14:textId="77777777" w:rsidTr="009E5131">
        <w:tc>
          <w:tcPr>
            <w:tcW w:w="6092" w:type="dxa"/>
            <w:tcBorders>
              <w:top w:val="single" w:sz="4" w:space="0" w:color="auto"/>
              <w:left w:val="single" w:sz="4" w:space="0" w:color="auto"/>
              <w:bottom w:val="single" w:sz="4" w:space="0" w:color="auto"/>
              <w:right w:val="single" w:sz="4" w:space="0" w:color="auto"/>
            </w:tcBorders>
          </w:tcPr>
          <w:p w14:paraId="14932D36" w14:textId="7D836849" w:rsidR="00533628" w:rsidRDefault="00503595" w:rsidP="00533628">
            <w:r>
              <w:rPr>
                <w:b/>
              </w:rPr>
              <w:t>Site-Specific Renewal Information</w:t>
            </w:r>
            <w:r w:rsidR="00533628">
              <w:t>:</w:t>
            </w:r>
            <w:r w:rsidR="009D32AC">
              <w:t xml:space="preserve"> </w:t>
            </w:r>
            <w:r w:rsidR="00533628">
              <w:t xml:space="preserve">Providing site-specific information (enrollment, problems, etc) for </w:t>
            </w:r>
            <w:r>
              <w:t>inclusion in renewal submissions</w:t>
            </w:r>
          </w:p>
        </w:tc>
        <w:tc>
          <w:tcPr>
            <w:tcW w:w="3588" w:type="dxa"/>
            <w:tcBorders>
              <w:top w:val="single" w:sz="4" w:space="0" w:color="auto"/>
              <w:left w:val="single" w:sz="4" w:space="0" w:color="auto"/>
              <w:bottom w:val="single" w:sz="4" w:space="0" w:color="auto"/>
              <w:right w:val="single" w:sz="4" w:space="0" w:color="auto"/>
            </w:tcBorders>
          </w:tcPr>
          <w:p w14:paraId="6D3A3E77" w14:textId="77777777" w:rsidR="00533628" w:rsidRDefault="00533628" w:rsidP="00533628">
            <w:r>
              <w:t>Site-Specific PI</w:t>
            </w:r>
          </w:p>
        </w:tc>
        <w:tc>
          <w:tcPr>
            <w:tcW w:w="4715" w:type="dxa"/>
            <w:tcBorders>
              <w:top w:val="single" w:sz="4" w:space="0" w:color="auto"/>
              <w:left w:val="single" w:sz="4" w:space="0" w:color="auto"/>
              <w:bottom w:val="single" w:sz="4" w:space="0" w:color="auto"/>
              <w:right w:val="single" w:sz="4" w:space="0" w:color="auto"/>
            </w:tcBorders>
          </w:tcPr>
          <w:p w14:paraId="6E7B50DE" w14:textId="77777777" w:rsidR="00533628" w:rsidRDefault="00533628" w:rsidP="00533628"/>
        </w:tc>
      </w:tr>
      <w:tr w:rsidR="00533628" w14:paraId="416243F9" w14:textId="77777777" w:rsidTr="009E5131">
        <w:tc>
          <w:tcPr>
            <w:tcW w:w="6092" w:type="dxa"/>
            <w:tcBorders>
              <w:top w:val="single" w:sz="4" w:space="0" w:color="auto"/>
              <w:left w:val="single" w:sz="4" w:space="0" w:color="auto"/>
              <w:bottom w:val="single" w:sz="4" w:space="0" w:color="auto"/>
              <w:right w:val="single" w:sz="4" w:space="0" w:color="auto"/>
            </w:tcBorders>
            <w:hideMark/>
          </w:tcPr>
          <w:p w14:paraId="4D3EB742" w14:textId="77777777" w:rsidR="00533628" w:rsidRDefault="00503595" w:rsidP="00533628">
            <w:r w:rsidRPr="00503595">
              <w:rPr>
                <w:b/>
              </w:rPr>
              <w:t>Renewal Information</w:t>
            </w:r>
            <w:r w:rsidR="00533628">
              <w:t>: Obtaining and collating studywide information for renewal to the Reviewing IRB</w:t>
            </w:r>
          </w:p>
        </w:tc>
        <w:tc>
          <w:tcPr>
            <w:tcW w:w="3588" w:type="dxa"/>
            <w:tcBorders>
              <w:top w:val="single" w:sz="4" w:space="0" w:color="auto"/>
              <w:left w:val="single" w:sz="4" w:space="0" w:color="auto"/>
              <w:bottom w:val="single" w:sz="4" w:space="0" w:color="auto"/>
              <w:right w:val="single" w:sz="4" w:space="0" w:color="auto"/>
            </w:tcBorders>
          </w:tcPr>
          <w:p w14:paraId="7A0943D4" w14:textId="77777777" w:rsidR="00533628" w:rsidRDefault="00533628" w:rsidP="00533628">
            <w:r>
              <w:t>sIRB PM</w:t>
            </w:r>
          </w:p>
        </w:tc>
        <w:tc>
          <w:tcPr>
            <w:tcW w:w="4715" w:type="dxa"/>
            <w:tcBorders>
              <w:top w:val="single" w:sz="4" w:space="0" w:color="auto"/>
              <w:left w:val="single" w:sz="4" w:space="0" w:color="auto"/>
              <w:bottom w:val="single" w:sz="4" w:space="0" w:color="auto"/>
              <w:right w:val="single" w:sz="4" w:space="0" w:color="auto"/>
            </w:tcBorders>
          </w:tcPr>
          <w:p w14:paraId="507C0896" w14:textId="77777777" w:rsidR="00533628" w:rsidRDefault="00533628" w:rsidP="00533628"/>
        </w:tc>
      </w:tr>
      <w:tr w:rsidR="00533628" w14:paraId="59067299" w14:textId="77777777" w:rsidTr="009E5131">
        <w:tc>
          <w:tcPr>
            <w:tcW w:w="6092" w:type="dxa"/>
            <w:tcBorders>
              <w:top w:val="single" w:sz="4" w:space="0" w:color="auto"/>
              <w:left w:val="single" w:sz="4" w:space="0" w:color="auto"/>
              <w:bottom w:val="single" w:sz="4" w:space="0" w:color="auto"/>
              <w:right w:val="single" w:sz="4" w:space="0" w:color="auto"/>
            </w:tcBorders>
          </w:tcPr>
          <w:p w14:paraId="71D68D5B" w14:textId="77777777" w:rsidR="00533628" w:rsidRDefault="00503595" w:rsidP="00533628">
            <w:r>
              <w:rPr>
                <w:b/>
              </w:rPr>
              <w:t>Renewal Submission</w:t>
            </w:r>
            <w:r w:rsidR="00533628">
              <w:t>: Submitting renewal to the Reviewing IRB via KC IRB</w:t>
            </w:r>
          </w:p>
        </w:tc>
        <w:tc>
          <w:tcPr>
            <w:tcW w:w="3588" w:type="dxa"/>
            <w:tcBorders>
              <w:top w:val="single" w:sz="4" w:space="0" w:color="auto"/>
              <w:left w:val="single" w:sz="4" w:space="0" w:color="auto"/>
              <w:bottom w:val="single" w:sz="4" w:space="0" w:color="auto"/>
              <w:right w:val="single" w:sz="4" w:space="0" w:color="auto"/>
            </w:tcBorders>
          </w:tcPr>
          <w:p w14:paraId="4EF9DD76" w14:textId="77777777" w:rsidR="00533628" w:rsidRDefault="00533628" w:rsidP="00533628">
            <w:r>
              <w:t>sIRB PM</w:t>
            </w:r>
          </w:p>
        </w:tc>
        <w:tc>
          <w:tcPr>
            <w:tcW w:w="4715" w:type="dxa"/>
            <w:tcBorders>
              <w:top w:val="single" w:sz="4" w:space="0" w:color="auto"/>
              <w:left w:val="single" w:sz="4" w:space="0" w:color="auto"/>
              <w:bottom w:val="single" w:sz="4" w:space="0" w:color="auto"/>
              <w:right w:val="single" w:sz="4" w:space="0" w:color="auto"/>
            </w:tcBorders>
          </w:tcPr>
          <w:p w14:paraId="62B1C604" w14:textId="77777777" w:rsidR="00533628" w:rsidRDefault="00533628" w:rsidP="00533628">
            <w:r>
              <w:t>Submitted via KC IRB</w:t>
            </w:r>
          </w:p>
        </w:tc>
      </w:tr>
      <w:tr w:rsidR="00533628" w14:paraId="31B1402B" w14:textId="77777777" w:rsidTr="009E5131">
        <w:tc>
          <w:tcPr>
            <w:tcW w:w="6092" w:type="dxa"/>
            <w:tcBorders>
              <w:top w:val="single" w:sz="4" w:space="0" w:color="auto"/>
              <w:left w:val="single" w:sz="4" w:space="0" w:color="auto"/>
              <w:bottom w:val="single" w:sz="4" w:space="0" w:color="auto"/>
              <w:right w:val="single" w:sz="4" w:space="0" w:color="auto"/>
            </w:tcBorders>
          </w:tcPr>
          <w:p w14:paraId="67674E0B" w14:textId="77777777" w:rsidR="00533628" w:rsidRDefault="00503595" w:rsidP="00503595">
            <w:r w:rsidRPr="00503595">
              <w:rPr>
                <w:b/>
              </w:rPr>
              <w:t>Reportable Event Notification</w:t>
            </w:r>
            <w:r w:rsidR="00533628">
              <w:t xml:space="preserve">: Reporting site-specific reportable events to the </w:t>
            </w:r>
            <w:r w:rsidR="0060433B">
              <w:t>sIRB Coordinator</w:t>
            </w:r>
          </w:p>
        </w:tc>
        <w:tc>
          <w:tcPr>
            <w:tcW w:w="3588" w:type="dxa"/>
            <w:tcBorders>
              <w:top w:val="single" w:sz="4" w:space="0" w:color="auto"/>
              <w:left w:val="single" w:sz="4" w:space="0" w:color="auto"/>
              <w:bottom w:val="single" w:sz="4" w:space="0" w:color="auto"/>
              <w:right w:val="single" w:sz="4" w:space="0" w:color="auto"/>
            </w:tcBorders>
          </w:tcPr>
          <w:p w14:paraId="0129DC82" w14:textId="77777777" w:rsidR="00533628" w:rsidRDefault="00533628" w:rsidP="00533628">
            <w:r>
              <w:t xml:space="preserve">Site-Specific PI </w:t>
            </w:r>
          </w:p>
        </w:tc>
        <w:tc>
          <w:tcPr>
            <w:tcW w:w="4715" w:type="dxa"/>
            <w:tcBorders>
              <w:top w:val="single" w:sz="4" w:space="0" w:color="auto"/>
              <w:left w:val="single" w:sz="4" w:space="0" w:color="auto"/>
              <w:bottom w:val="single" w:sz="4" w:space="0" w:color="auto"/>
              <w:right w:val="single" w:sz="4" w:space="0" w:color="auto"/>
            </w:tcBorders>
          </w:tcPr>
          <w:p w14:paraId="3DFD18E8" w14:textId="77777777" w:rsidR="00533628" w:rsidRDefault="00533628" w:rsidP="00533628"/>
        </w:tc>
      </w:tr>
      <w:tr w:rsidR="00503595" w14:paraId="29AA66DC" w14:textId="77777777" w:rsidTr="009E5131">
        <w:tc>
          <w:tcPr>
            <w:tcW w:w="6092" w:type="dxa"/>
            <w:tcBorders>
              <w:top w:val="single" w:sz="4" w:space="0" w:color="auto"/>
              <w:left w:val="single" w:sz="4" w:space="0" w:color="auto"/>
              <w:bottom w:val="single" w:sz="4" w:space="0" w:color="auto"/>
              <w:right w:val="single" w:sz="4" w:space="0" w:color="auto"/>
            </w:tcBorders>
          </w:tcPr>
          <w:p w14:paraId="77F78649" w14:textId="28A60093" w:rsidR="00503595" w:rsidRPr="00503595" w:rsidRDefault="00503595" w:rsidP="00503595">
            <w:r>
              <w:rPr>
                <w:b/>
              </w:rPr>
              <w:t>Reportable Event Review:</w:t>
            </w:r>
            <w:r w:rsidR="009D32AC">
              <w:rPr>
                <w:b/>
              </w:rPr>
              <w:t xml:space="preserve"> </w:t>
            </w:r>
            <w:r>
              <w:t>Reviewing reportable events to determine whether they meet Reviewing IRB prompt reporting criteria</w:t>
            </w:r>
          </w:p>
        </w:tc>
        <w:tc>
          <w:tcPr>
            <w:tcW w:w="3588" w:type="dxa"/>
            <w:tcBorders>
              <w:top w:val="single" w:sz="4" w:space="0" w:color="auto"/>
              <w:left w:val="single" w:sz="4" w:space="0" w:color="auto"/>
              <w:bottom w:val="single" w:sz="4" w:space="0" w:color="auto"/>
              <w:right w:val="single" w:sz="4" w:space="0" w:color="auto"/>
            </w:tcBorders>
          </w:tcPr>
          <w:p w14:paraId="6DE7A876" w14:textId="77777777" w:rsidR="00503595" w:rsidRDefault="00503595" w:rsidP="00533628">
            <w:r>
              <w:t>Lead study team</w:t>
            </w:r>
          </w:p>
        </w:tc>
        <w:tc>
          <w:tcPr>
            <w:tcW w:w="4715" w:type="dxa"/>
            <w:tcBorders>
              <w:top w:val="single" w:sz="4" w:space="0" w:color="auto"/>
              <w:left w:val="single" w:sz="4" w:space="0" w:color="auto"/>
              <w:bottom w:val="single" w:sz="4" w:space="0" w:color="auto"/>
              <w:right w:val="single" w:sz="4" w:space="0" w:color="auto"/>
            </w:tcBorders>
          </w:tcPr>
          <w:p w14:paraId="6B36A024" w14:textId="77777777" w:rsidR="00503595" w:rsidRDefault="00503595" w:rsidP="00533628"/>
        </w:tc>
      </w:tr>
      <w:tr w:rsidR="00533628" w14:paraId="4D61D6DE" w14:textId="77777777" w:rsidTr="009E5131">
        <w:tc>
          <w:tcPr>
            <w:tcW w:w="6092" w:type="dxa"/>
            <w:tcBorders>
              <w:top w:val="single" w:sz="4" w:space="0" w:color="auto"/>
              <w:left w:val="single" w:sz="4" w:space="0" w:color="auto"/>
              <w:bottom w:val="single" w:sz="4" w:space="0" w:color="auto"/>
              <w:right w:val="single" w:sz="4" w:space="0" w:color="auto"/>
            </w:tcBorders>
          </w:tcPr>
          <w:p w14:paraId="0938E16A" w14:textId="77777777" w:rsidR="00533628" w:rsidRDefault="00503595" w:rsidP="009D77FF">
            <w:r>
              <w:rPr>
                <w:b/>
              </w:rPr>
              <w:t>Reportable Event Submissions</w:t>
            </w:r>
            <w:r w:rsidR="00533628">
              <w:t xml:space="preserve">: </w:t>
            </w:r>
            <w:r w:rsidR="009D77FF">
              <w:t xml:space="preserve">Submitting </w:t>
            </w:r>
            <w:r w:rsidR="00533628">
              <w:t>reportable events to the Reviewing IRB (e.g., unanticipated problems, noncompliance, subject complaints) via KC IRB</w:t>
            </w:r>
          </w:p>
        </w:tc>
        <w:tc>
          <w:tcPr>
            <w:tcW w:w="3588" w:type="dxa"/>
            <w:tcBorders>
              <w:top w:val="single" w:sz="4" w:space="0" w:color="auto"/>
              <w:left w:val="single" w:sz="4" w:space="0" w:color="auto"/>
              <w:bottom w:val="single" w:sz="4" w:space="0" w:color="auto"/>
              <w:right w:val="single" w:sz="4" w:space="0" w:color="auto"/>
            </w:tcBorders>
          </w:tcPr>
          <w:p w14:paraId="662C4AAA" w14:textId="77777777" w:rsidR="00533628" w:rsidRDefault="0060433B" w:rsidP="00533628">
            <w:r>
              <w:t>sIRB Coordinator</w:t>
            </w:r>
          </w:p>
        </w:tc>
        <w:tc>
          <w:tcPr>
            <w:tcW w:w="4715" w:type="dxa"/>
            <w:tcBorders>
              <w:top w:val="single" w:sz="4" w:space="0" w:color="auto"/>
              <w:left w:val="single" w:sz="4" w:space="0" w:color="auto"/>
              <w:bottom w:val="single" w:sz="4" w:space="0" w:color="auto"/>
              <w:right w:val="single" w:sz="4" w:space="0" w:color="auto"/>
            </w:tcBorders>
          </w:tcPr>
          <w:p w14:paraId="4C394D93" w14:textId="77777777" w:rsidR="00533628" w:rsidRDefault="00533628" w:rsidP="00533628">
            <w:r>
              <w:t>Submitted via KC IRB</w:t>
            </w:r>
          </w:p>
        </w:tc>
      </w:tr>
      <w:tr w:rsidR="00533628" w14:paraId="388091C9" w14:textId="77777777" w:rsidTr="009E5131">
        <w:tc>
          <w:tcPr>
            <w:tcW w:w="6092" w:type="dxa"/>
            <w:tcBorders>
              <w:top w:val="single" w:sz="4" w:space="0" w:color="auto"/>
              <w:left w:val="single" w:sz="4" w:space="0" w:color="auto"/>
              <w:bottom w:val="single" w:sz="4" w:space="0" w:color="auto"/>
              <w:right w:val="single" w:sz="4" w:space="0" w:color="auto"/>
            </w:tcBorders>
          </w:tcPr>
          <w:p w14:paraId="3D7CF404" w14:textId="77777777" w:rsidR="00533628" w:rsidRDefault="00503595" w:rsidP="00503595">
            <w:r w:rsidRPr="00503595">
              <w:rPr>
                <w:b/>
              </w:rPr>
              <w:t>Closure Reports</w:t>
            </w:r>
            <w:r w:rsidR="00533628" w:rsidRPr="00503595">
              <w:rPr>
                <w:b/>
              </w:rPr>
              <w:t>:</w:t>
            </w:r>
            <w:r w:rsidR="00533628">
              <w:t xml:space="preserve"> Providing Reviewing IRB </w:t>
            </w:r>
            <w:r>
              <w:t xml:space="preserve">and Relying Site IRB/HRPP POCs </w:t>
            </w:r>
            <w:r w:rsidR="00533628">
              <w:t>with required information when a study is closed.</w:t>
            </w:r>
          </w:p>
        </w:tc>
        <w:tc>
          <w:tcPr>
            <w:tcW w:w="3588" w:type="dxa"/>
            <w:tcBorders>
              <w:top w:val="single" w:sz="4" w:space="0" w:color="auto"/>
              <w:left w:val="single" w:sz="4" w:space="0" w:color="auto"/>
              <w:bottom w:val="single" w:sz="4" w:space="0" w:color="auto"/>
              <w:right w:val="single" w:sz="4" w:space="0" w:color="auto"/>
            </w:tcBorders>
          </w:tcPr>
          <w:p w14:paraId="7DAA1078" w14:textId="77777777" w:rsidR="00533628" w:rsidRDefault="0060433B" w:rsidP="00533628">
            <w:r>
              <w:t>sIRB Coordinator</w:t>
            </w:r>
          </w:p>
        </w:tc>
        <w:tc>
          <w:tcPr>
            <w:tcW w:w="4715" w:type="dxa"/>
            <w:tcBorders>
              <w:top w:val="single" w:sz="4" w:space="0" w:color="auto"/>
              <w:left w:val="single" w:sz="4" w:space="0" w:color="auto"/>
              <w:bottom w:val="single" w:sz="4" w:space="0" w:color="auto"/>
              <w:right w:val="single" w:sz="4" w:space="0" w:color="auto"/>
            </w:tcBorders>
          </w:tcPr>
          <w:p w14:paraId="0046D5B1" w14:textId="77777777" w:rsidR="00533628" w:rsidRDefault="00123EA6" w:rsidP="00533628">
            <w:r>
              <w:t>Submitted via KC IRB</w:t>
            </w:r>
          </w:p>
        </w:tc>
      </w:tr>
    </w:tbl>
    <w:p w14:paraId="7D6332E3" w14:textId="77777777" w:rsidR="00397F05" w:rsidRDefault="00397F05" w:rsidP="00487447">
      <w:pPr>
        <w:spacing w:after="0" w:line="240" w:lineRule="auto"/>
        <w:rPr>
          <w:b/>
        </w:rPr>
      </w:pPr>
    </w:p>
    <w:sectPr w:rsidR="00397F05" w:rsidSect="009D32AC">
      <w:type w:val="continuous"/>
      <w:pgSz w:w="15840" w:h="12240" w:orient="landscape"/>
      <w:pgMar w:top="144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34D77" w14:textId="77777777" w:rsidR="009769EF" w:rsidRDefault="009769EF" w:rsidP="00CC2ECB">
      <w:pPr>
        <w:spacing w:after="0" w:line="240" w:lineRule="auto"/>
      </w:pPr>
      <w:r>
        <w:separator/>
      </w:r>
    </w:p>
  </w:endnote>
  <w:endnote w:type="continuationSeparator" w:id="0">
    <w:p w14:paraId="44A5D723" w14:textId="77777777" w:rsidR="009769EF" w:rsidRDefault="009769EF" w:rsidP="00CC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CC9AA" w14:textId="4FBD440E" w:rsidR="00112018" w:rsidRPr="00112018" w:rsidRDefault="00112018" w:rsidP="009D32AC">
    <w:pPr>
      <w:pStyle w:val="Footer"/>
      <w:tabs>
        <w:tab w:val="clear" w:pos="4680"/>
        <w:tab w:val="clear" w:pos="9360"/>
        <w:tab w:val="left" w:pos="12616"/>
      </w:tabs>
      <w:rPr>
        <w:sz w:val="18"/>
        <w:szCs w:val="18"/>
      </w:rPr>
    </w:pPr>
    <w:r>
      <w:rPr>
        <w:sz w:val="18"/>
        <w:szCs w:val="18"/>
      </w:rPr>
      <w:t>sIRB Communication Plan TEMPLATE</w:t>
    </w:r>
    <w:r w:rsidRPr="00C2549E">
      <w:rPr>
        <w:sz w:val="18"/>
        <w:szCs w:val="18"/>
      </w:rPr>
      <w:t xml:space="preserve"> v0</w:t>
    </w:r>
    <w:r>
      <w:rPr>
        <w:sz w:val="18"/>
        <w:szCs w:val="18"/>
      </w:rPr>
      <w:t>1/25/2018</w:t>
    </w:r>
    <w:r w:rsidR="009D32AC">
      <w:rPr>
        <w:sz w:val="18"/>
        <w:szCs w:val="18"/>
      </w:rPr>
      <w:tab/>
    </w:r>
    <w:sdt>
      <w:sdtPr>
        <w:rPr>
          <w:sz w:val="18"/>
          <w:szCs w:val="18"/>
        </w:rPr>
        <w:id w:val="885001177"/>
        <w:docPartObj>
          <w:docPartGallery w:val="Page Numbers (Bottom of Page)"/>
          <w:docPartUnique/>
        </w:docPartObj>
      </w:sdtPr>
      <w:sdtEndPr/>
      <w:sdtContent>
        <w:sdt>
          <w:sdtPr>
            <w:rPr>
              <w:sz w:val="18"/>
              <w:szCs w:val="18"/>
            </w:rPr>
            <w:id w:val="-590544444"/>
            <w:docPartObj>
              <w:docPartGallery w:val="Page Numbers (Top of Page)"/>
              <w:docPartUnique/>
            </w:docPartObj>
          </w:sdtPr>
          <w:sdtEndPr/>
          <w:sdtContent>
            <w:r w:rsidR="005006D9" w:rsidRPr="005006D9">
              <w:rPr>
                <w:sz w:val="18"/>
                <w:szCs w:val="18"/>
              </w:rPr>
              <w:t xml:space="preserve">Page </w:t>
            </w:r>
            <w:r w:rsidR="005006D9" w:rsidRPr="005006D9">
              <w:rPr>
                <w:bCs/>
                <w:sz w:val="18"/>
                <w:szCs w:val="18"/>
              </w:rPr>
              <w:fldChar w:fldCharType="begin"/>
            </w:r>
            <w:r w:rsidR="005006D9" w:rsidRPr="005006D9">
              <w:rPr>
                <w:bCs/>
                <w:sz w:val="18"/>
                <w:szCs w:val="18"/>
              </w:rPr>
              <w:instrText xml:space="preserve"> PAGE </w:instrText>
            </w:r>
            <w:r w:rsidR="005006D9" w:rsidRPr="005006D9">
              <w:rPr>
                <w:bCs/>
                <w:sz w:val="18"/>
                <w:szCs w:val="18"/>
              </w:rPr>
              <w:fldChar w:fldCharType="separate"/>
            </w:r>
            <w:r w:rsidR="005006D9">
              <w:rPr>
                <w:bCs/>
                <w:noProof/>
                <w:sz w:val="18"/>
                <w:szCs w:val="18"/>
              </w:rPr>
              <w:t>2</w:t>
            </w:r>
            <w:r w:rsidR="005006D9" w:rsidRPr="005006D9">
              <w:rPr>
                <w:bCs/>
                <w:sz w:val="18"/>
                <w:szCs w:val="18"/>
              </w:rPr>
              <w:fldChar w:fldCharType="end"/>
            </w:r>
            <w:r w:rsidR="005006D9" w:rsidRPr="005006D9">
              <w:rPr>
                <w:sz w:val="18"/>
                <w:szCs w:val="18"/>
              </w:rPr>
              <w:t xml:space="preserve"> of </w:t>
            </w:r>
            <w:r w:rsidR="005006D9" w:rsidRPr="005006D9">
              <w:rPr>
                <w:bCs/>
                <w:sz w:val="18"/>
                <w:szCs w:val="18"/>
              </w:rPr>
              <w:fldChar w:fldCharType="begin"/>
            </w:r>
            <w:r w:rsidR="005006D9" w:rsidRPr="005006D9">
              <w:rPr>
                <w:bCs/>
                <w:sz w:val="18"/>
                <w:szCs w:val="18"/>
              </w:rPr>
              <w:instrText xml:space="preserve"> NUMPAGES  </w:instrText>
            </w:r>
            <w:r w:rsidR="005006D9" w:rsidRPr="005006D9">
              <w:rPr>
                <w:bCs/>
                <w:sz w:val="18"/>
                <w:szCs w:val="18"/>
              </w:rPr>
              <w:fldChar w:fldCharType="separate"/>
            </w:r>
            <w:r w:rsidR="005006D9">
              <w:rPr>
                <w:bCs/>
                <w:noProof/>
                <w:sz w:val="18"/>
                <w:szCs w:val="18"/>
              </w:rPr>
              <w:t>4</w:t>
            </w:r>
            <w:r w:rsidR="005006D9" w:rsidRPr="005006D9">
              <w:rPr>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23F5B" w14:textId="77777777" w:rsidR="009769EF" w:rsidRDefault="009769EF" w:rsidP="00CC2ECB">
      <w:pPr>
        <w:spacing w:after="0" w:line="240" w:lineRule="auto"/>
      </w:pPr>
      <w:r>
        <w:separator/>
      </w:r>
    </w:p>
  </w:footnote>
  <w:footnote w:type="continuationSeparator" w:id="0">
    <w:p w14:paraId="59260953" w14:textId="77777777" w:rsidR="009769EF" w:rsidRDefault="009769EF" w:rsidP="00CC2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0310" w14:textId="77777777" w:rsidR="00CC2ECB" w:rsidRPr="00CC2ECB" w:rsidRDefault="00CC2ECB" w:rsidP="00CC2ECB">
    <w:pPr>
      <w:pStyle w:val="Header"/>
      <w:jc w:val="center"/>
      <w:rPr>
        <w:b/>
        <w:smallCaps/>
      </w:rPr>
    </w:pPr>
    <w:r>
      <w:rPr>
        <w:b/>
        <w:smallCaps/>
      </w:rPr>
      <w:t>sIRB Plan - Communication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886"/>
    <w:multiLevelType w:val="hybridMultilevel"/>
    <w:tmpl w:val="BF20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5AC2"/>
    <w:multiLevelType w:val="hybridMultilevel"/>
    <w:tmpl w:val="FDE62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424B4"/>
    <w:multiLevelType w:val="hybridMultilevel"/>
    <w:tmpl w:val="775A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4037A"/>
    <w:multiLevelType w:val="hybridMultilevel"/>
    <w:tmpl w:val="39D0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C0D0D"/>
    <w:multiLevelType w:val="hybridMultilevel"/>
    <w:tmpl w:val="C0086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A686D"/>
    <w:multiLevelType w:val="hybridMultilevel"/>
    <w:tmpl w:val="D23C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D6490"/>
    <w:multiLevelType w:val="hybridMultilevel"/>
    <w:tmpl w:val="CEDEA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90D7B"/>
    <w:multiLevelType w:val="hybridMultilevel"/>
    <w:tmpl w:val="CEDEA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27E"/>
    <w:rsid w:val="00022DBC"/>
    <w:rsid w:val="00107FD2"/>
    <w:rsid w:val="00112018"/>
    <w:rsid w:val="00123EA6"/>
    <w:rsid w:val="0013028B"/>
    <w:rsid w:val="00193F01"/>
    <w:rsid w:val="00195D3C"/>
    <w:rsid w:val="001D0694"/>
    <w:rsid w:val="001D790F"/>
    <w:rsid w:val="00217B6D"/>
    <w:rsid w:val="002B14E2"/>
    <w:rsid w:val="002B4AAE"/>
    <w:rsid w:val="003532D2"/>
    <w:rsid w:val="00384BBE"/>
    <w:rsid w:val="00397F05"/>
    <w:rsid w:val="003A1732"/>
    <w:rsid w:val="003D75A0"/>
    <w:rsid w:val="003F1507"/>
    <w:rsid w:val="00427579"/>
    <w:rsid w:val="00433ED9"/>
    <w:rsid w:val="00457E70"/>
    <w:rsid w:val="004838C3"/>
    <w:rsid w:val="00487447"/>
    <w:rsid w:val="004B05E4"/>
    <w:rsid w:val="004B36DF"/>
    <w:rsid w:val="005006D9"/>
    <w:rsid w:val="00503595"/>
    <w:rsid w:val="0050520E"/>
    <w:rsid w:val="00533628"/>
    <w:rsid w:val="00566193"/>
    <w:rsid w:val="005B2760"/>
    <w:rsid w:val="0060433B"/>
    <w:rsid w:val="0069462A"/>
    <w:rsid w:val="00695C1D"/>
    <w:rsid w:val="00700DE9"/>
    <w:rsid w:val="0071238F"/>
    <w:rsid w:val="00721237"/>
    <w:rsid w:val="00735CDF"/>
    <w:rsid w:val="007912E9"/>
    <w:rsid w:val="007A4154"/>
    <w:rsid w:val="007B29EE"/>
    <w:rsid w:val="007B52D6"/>
    <w:rsid w:val="007D0CA5"/>
    <w:rsid w:val="00827165"/>
    <w:rsid w:val="008E087C"/>
    <w:rsid w:val="008E53AA"/>
    <w:rsid w:val="008F5E36"/>
    <w:rsid w:val="00902290"/>
    <w:rsid w:val="00914DAF"/>
    <w:rsid w:val="00915231"/>
    <w:rsid w:val="009471AA"/>
    <w:rsid w:val="00967402"/>
    <w:rsid w:val="009769EF"/>
    <w:rsid w:val="00996B2E"/>
    <w:rsid w:val="009D32AC"/>
    <w:rsid w:val="009D77FF"/>
    <w:rsid w:val="009E5131"/>
    <w:rsid w:val="00A142CC"/>
    <w:rsid w:val="00A3520C"/>
    <w:rsid w:val="00A53FAC"/>
    <w:rsid w:val="00A8727E"/>
    <w:rsid w:val="00AB0631"/>
    <w:rsid w:val="00AB407D"/>
    <w:rsid w:val="00AD1CA7"/>
    <w:rsid w:val="00AD7DDE"/>
    <w:rsid w:val="00BA02CD"/>
    <w:rsid w:val="00BA6094"/>
    <w:rsid w:val="00BA6C31"/>
    <w:rsid w:val="00BF38F0"/>
    <w:rsid w:val="00C1140B"/>
    <w:rsid w:val="00C2732C"/>
    <w:rsid w:val="00C40FB1"/>
    <w:rsid w:val="00C5073D"/>
    <w:rsid w:val="00C665A0"/>
    <w:rsid w:val="00CC2ECB"/>
    <w:rsid w:val="00D170CF"/>
    <w:rsid w:val="00D317E2"/>
    <w:rsid w:val="00D372DB"/>
    <w:rsid w:val="00D67CEE"/>
    <w:rsid w:val="00D75A22"/>
    <w:rsid w:val="00D83E11"/>
    <w:rsid w:val="00D85B08"/>
    <w:rsid w:val="00DD0169"/>
    <w:rsid w:val="00DE3225"/>
    <w:rsid w:val="00E040A2"/>
    <w:rsid w:val="00E06CF9"/>
    <w:rsid w:val="00E33527"/>
    <w:rsid w:val="00E62F8C"/>
    <w:rsid w:val="00EA2C71"/>
    <w:rsid w:val="00EF05D5"/>
    <w:rsid w:val="00F032B4"/>
    <w:rsid w:val="00F23D60"/>
    <w:rsid w:val="00F87DE1"/>
    <w:rsid w:val="00FD064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79B834"/>
  <w15:chartTrackingRefBased/>
  <w15:docId w15:val="{4296F0ED-C18C-421E-8DED-DF302CDF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20C"/>
    <w:rPr>
      <w:color w:val="0563C1" w:themeColor="hyperlink"/>
      <w:u w:val="single"/>
    </w:rPr>
  </w:style>
  <w:style w:type="paragraph" w:styleId="ListParagraph">
    <w:name w:val="List Paragraph"/>
    <w:basedOn w:val="Normal"/>
    <w:uiPriority w:val="34"/>
    <w:qFormat/>
    <w:rsid w:val="00D75A22"/>
    <w:pPr>
      <w:ind w:left="720"/>
      <w:contextualSpacing/>
    </w:pPr>
  </w:style>
  <w:style w:type="paragraph" w:styleId="Header">
    <w:name w:val="header"/>
    <w:basedOn w:val="Normal"/>
    <w:link w:val="HeaderChar"/>
    <w:uiPriority w:val="99"/>
    <w:unhideWhenUsed/>
    <w:rsid w:val="00CC2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ECB"/>
  </w:style>
  <w:style w:type="paragraph" w:styleId="Footer">
    <w:name w:val="footer"/>
    <w:basedOn w:val="Normal"/>
    <w:link w:val="FooterChar"/>
    <w:uiPriority w:val="99"/>
    <w:unhideWhenUsed/>
    <w:rsid w:val="00CC2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7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Research Administration - RSTS</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Waltz, Amy Catherine</dc:creator>
  <cp:keywords/>
  <dc:description/>
  <cp:lastModifiedBy>Haresh Punmiya</cp:lastModifiedBy>
  <cp:revision>3</cp:revision>
  <dcterms:created xsi:type="dcterms:W3CDTF">2019-07-10T12:05:00Z</dcterms:created>
  <dcterms:modified xsi:type="dcterms:W3CDTF">2019-07-10T12:06:00Z</dcterms:modified>
</cp:coreProperties>
</file>